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4633CA" w14:textId="0910573D" w:rsidR="006149B7" w:rsidRPr="006149B7" w:rsidRDefault="00DD5F2B" w:rsidP="006149B7">
      <w:pPr>
        <w:jc w:val="both"/>
        <w:rPr>
          <w:rFonts w:ascii="Times New Roman" w:hAnsi="Times New Roman" w:cs="Times New Roman"/>
          <w:b/>
          <w:lang w:val="it-IT"/>
        </w:rPr>
      </w:pPr>
      <w:bookmarkStart w:id="0" w:name="_GoBack"/>
      <w:bookmarkEnd w:id="0"/>
      <w:r>
        <w:rPr>
          <w:rFonts w:ascii="Times New Roman" w:hAnsi="Times New Roman" w:cs="Times New Roman"/>
          <w:b/>
          <w:lang w:val="it-IT"/>
        </w:rPr>
        <w:t>Workshop</w:t>
      </w:r>
      <w:r w:rsidR="006149B7" w:rsidRPr="006149B7">
        <w:rPr>
          <w:rFonts w:ascii="Times New Roman" w:hAnsi="Times New Roman" w:cs="Times New Roman"/>
          <w:b/>
          <w:lang w:val="it-IT"/>
        </w:rPr>
        <w:t xml:space="preserve"> “</w:t>
      </w:r>
      <w:r>
        <w:rPr>
          <w:rFonts w:ascii="Times New Roman" w:hAnsi="Times New Roman" w:cs="Times New Roman"/>
          <w:b/>
          <w:lang w:val="it-IT"/>
        </w:rPr>
        <w:t>Storie del possibile</w:t>
      </w:r>
      <w:r w:rsidR="006149B7" w:rsidRPr="006149B7">
        <w:rPr>
          <w:rFonts w:ascii="Times New Roman" w:hAnsi="Times New Roman" w:cs="Times New Roman"/>
          <w:b/>
          <w:lang w:val="it-IT"/>
        </w:rPr>
        <w:t xml:space="preserve">”. </w:t>
      </w:r>
      <w:r>
        <w:rPr>
          <w:rFonts w:ascii="Times New Roman" w:hAnsi="Times New Roman" w:cs="Times New Roman"/>
          <w:b/>
          <w:lang w:val="it-IT"/>
        </w:rPr>
        <w:t>Roma, 21-22 aprile</w:t>
      </w:r>
      <w:r w:rsidR="006149B7" w:rsidRPr="006149B7">
        <w:rPr>
          <w:rFonts w:ascii="Times New Roman" w:hAnsi="Times New Roman" w:cs="Times New Roman"/>
          <w:b/>
          <w:lang w:val="it-IT"/>
        </w:rPr>
        <w:t xml:space="preserve"> 2018</w:t>
      </w:r>
    </w:p>
    <w:p w14:paraId="72DA51D4" w14:textId="77777777" w:rsidR="00C4605D" w:rsidRPr="00101B2F" w:rsidRDefault="00C4605D" w:rsidP="0096624C">
      <w:pPr>
        <w:jc w:val="center"/>
        <w:rPr>
          <w:rFonts w:ascii="Times New Roman" w:hAnsi="Times New Roman" w:cs="Times New Roman"/>
          <w:lang w:val="it-IT"/>
        </w:rPr>
      </w:pPr>
    </w:p>
    <w:p w14:paraId="5F637B18" w14:textId="77777777" w:rsidR="00FE4AE6" w:rsidRPr="006149B7" w:rsidRDefault="00FE4AE6" w:rsidP="0096624C">
      <w:pPr>
        <w:jc w:val="center"/>
        <w:rPr>
          <w:rFonts w:ascii="Times New Roman" w:hAnsi="Times New Roman" w:cs="Times New Roman"/>
          <w:b/>
          <w:sz w:val="32"/>
          <w:lang w:val="it-IT"/>
        </w:rPr>
      </w:pPr>
      <w:r w:rsidRPr="006149B7">
        <w:rPr>
          <w:rFonts w:ascii="Times New Roman" w:hAnsi="Times New Roman" w:cs="Times New Roman"/>
          <w:b/>
          <w:sz w:val="32"/>
          <w:lang w:val="it-IT"/>
        </w:rPr>
        <w:t>Resistere alla crisi: l’azione sociale diretta in Italia</w:t>
      </w:r>
    </w:p>
    <w:p w14:paraId="7F1CB8A4" w14:textId="52D8B9FA" w:rsidR="00E37AC1" w:rsidRPr="006149B7" w:rsidRDefault="00FE4AE6" w:rsidP="0096624C">
      <w:pPr>
        <w:jc w:val="center"/>
        <w:rPr>
          <w:rFonts w:ascii="Times New Roman" w:hAnsi="Times New Roman" w:cs="Times New Roman"/>
          <w:b/>
          <w:sz w:val="32"/>
          <w:lang w:val="it-IT"/>
        </w:rPr>
      </w:pPr>
      <w:r w:rsidRPr="006149B7">
        <w:rPr>
          <w:rFonts w:ascii="Times New Roman" w:hAnsi="Times New Roman" w:cs="Times New Roman"/>
          <w:b/>
          <w:sz w:val="32"/>
          <w:lang w:val="it-IT"/>
        </w:rPr>
        <w:t>tra mutualismo, solidarietà e movimenti sociali</w:t>
      </w:r>
    </w:p>
    <w:p w14:paraId="4A347102" w14:textId="77777777" w:rsidR="00FB3BEB" w:rsidRPr="00101B2F" w:rsidRDefault="00FB3BEB" w:rsidP="0096624C">
      <w:pPr>
        <w:jc w:val="center"/>
        <w:rPr>
          <w:rFonts w:ascii="Times New Roman" w:hAnsi="Times New Roman" w:cs="Times New Roman"/>
          <w:lang w:val="it-IT"/>
        </w:rPr>
      </w:pPr>
    </w:p>
    <w:p w14:paraId="58E034EA" w14:textId="77777777" w:rsidR="00C909F5" w:rsidRPr="00101B2F" w:rsidRDefault="00C909F5" w:rsidP="0096624C">
      <w:pPr>
        <w:jc w:val="center"/>
        <w:rPr>
          <w:rFonts w:ascii="Times New Roman" w:hAnsi="Times New Roman" w:cs="Times New Roman"/>
          <w:lang w:val="it-IT"/>
        </w:rPr>
      </w:pPr>
      <w:r w:rsidRPr="00101B2F">
        <w:rPr>
          <w:rFonts w:ascii="Times New Roman" w:hAnsi="Times New Roman" w:cs="Times New Roman"/>
          <w:lang w:val="it-IT"/>
        </w:rPr>
        <w:t>Lorenzo Bosi e Lorenzo Zamponi</w:t>
      </w:r>
    </w:p>
    <w:p w14:paraId="2C5AD105" w14:textId="77777777" w:rsidR="006F1C45" w:rsidRPr="00167BBC" w:rsidRDefault="00C909F5" w:rsidP="002B7569">
      <w:pPr>
        <w:jc w:val="center"/>
        <w:rPr>
          <w:rFonts w:ascii="Times New Roman" w:hAnsi="Times New Roman" w:cs="Times New Roman"/>
          <w:i/>
          <w:lang w:val="it-IT"/>
        </w:rPr>
      </w:pPr>
      <w:r w:rsidRPr="00167BBC">
        <w:rPr>
          <w:rFonts w:ascii="Times New Roman" w:hAnsi="Times New Roman" w:cs="Times New Roman"/>
          <w:i/>
          <w:lang w:val="it-IT"/>
        </w:rPr>
        <w:t>Scuola Normale Superiore</w:t>
      </w:r>
    </w:p>
    <w:p w14:paraId="331188C1" w14:textId="77777777" w:rsidR="0096624C" w:rsidRPr="00101B2F" w:rsidRDefault="0096624C" w:rsidP="0096624C">
      <w:pPr>
        <w:jc w:val="center"/>
        <w:rPr>
          <w:rFonts w:ascii="Times New Roman" w:hAnsi="Times New Roman" w:cs="Times New Roman"/>
          <w:lang w:val="it-IT"/>
        </w:rPr>
      </w:pPr>
    </w:p>
    <w:p w14:paraId="42B82915" w14:textId="77777777" w:rsidR="002B7569" w:rsidRPr="00101B2F" w:rsidRDefault="002B7569" w:rsidP="0096624C">
      <w:pPr>
        <w:jc w:val="center"/>
        <w:rPr>
          <w:rFonts w:ascii="Times New Roman" w:hAnsi="Times New Roman" w:cs="Times New Roman"/>
          <w:lang w:val="it-IT"/>
        </w:rPr>
      </w:pPr>
    </w:p>
    <w:p w14:paraId="38CDB350" w14:textId="44AB3ECD" w:rsidR="00FE4AE6" w:rsidRDefault="00FE4AE6" w:rsidP="00EA2F9D">
      <w:pPr>
        <w:jc w:val="both"/>
        <w:rPr>
          <w:rFonts w:ascii="Times New Roman" w:hAnsi="Times New Roman" w:cs="Times New Roman"/>
          <w:lang w:val="it-IT"/>
        </w:rPr>
      </w:pPr>
      <w:r w:rsidRPr="00FE4AE6">
        <w:rPr>
          <w:rFonts w:ascii="Times New Roman" w:hAnsi="Times New Roman" w:cs="Times New Roman"/>
          <w:lang w:val="it-IT"/>
        </w:rPr>
        <w:t xml:space="preserve">La crisi economica e le relative scelte di policy hanno drammaticamente </w:t>
      </w:r>
      <w:r w:rsidR="00167BBC" w:rsidRPr="00FE4AE6">
        <w:rPr>
          <w:rFonts w:ascii="Times New Roman" w:hAnsi="Times New Roman" w:cs="Times New Roman"/>
          <w:lang w:val="it-IT"/>
        </w:rPr>
        <w:t>influenzato</w:t>
      </w:r>
      <w:r w:rsidRPr="00FE4AE6">
        <w:rPr>
          <w:rFonts w:ascii="Times New Roman" w:hAnsi="Times New Roman" w:cs="Times New Roman"/>
          <w:lang w:val="it-IT"/>
        </w:rPr>
        <w:t xml:space="preserve"> sia la vita quotidiana dei cittadini d’Europa sia il dibattito pubblico in tutto il continente negli ultimi anni. Una lunga ondata di mobilitazioni politiche e sociali è stata generata, o quanto meno modellata, dal contesto sociale ed economico. In questo contesto, la ricerca sull’azione collettiva ha iniziato a concentrarsi in maniera crescente sulle forme di partecipazione che esulano dal tradizionale repertorio d’azione basato sull’espressione di rivendicazioni nei confronti dell’autorità statale e, invece, postulano una società che cambia </w:t>
      </w:r>
      <w:proofErr w:type="gramStart"/>
      <w:r w:rsidRPr="00FE4AE6">
        <w:rPr>
          <w:rFonts w:ascii="Times New Roman" w:hAnsi="Times New Roman" w:cs="Times New Roman"/>
          <w:lang w:val="it-IT"/>
        </w:rPr>
        <w:t>se</w:t>
      </w:r>
      <w:proofErr w:type="gramEnd"/>
      <w:r w:rsidRPr="00FE4AE6">
        <w:rPr>
          <w:rFonts w:ascii="Times New Roman" w:hAnsi="Times New Roman" w:cs="Times New Roman"/>
          <w:lang w:val="it-IT"/>
        </w:rPr>
        <w:t xml:space="preserve"> stessa.</w:t>
      </w:r>
    </w:p>
    <w:p w14:paraId="26E8E119" w14:textId="6B7B4CBB" w:rsidR="00EA2F9D" w:rsidRDefault="00E6000E" w:rsidP="00EA2F9D">
      <w:pPr>
        <w:jc w:val="both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La relazione</w:t>
      </w:r>
      <w:r w:rsidR="00A1610F">
        <w:rPr>
          <w:rFonts w:ascii="Times New Roman" w:hAnsi="Times New Roman" w:cs="Times New Roman"/>
          <w:lang w:val="it-IT"/>
        </w:rPr>
        <w:t>,</w:t>
      </w:r>
      <w:r w:rsidR="008451D1">
        <w:rPr>
          <w:rFonts w:ascii="Times New Roman" w:hAnsi="Times New Roman" w:cs="Times New Roman"/>
          <w:lang w:val="it-IT"/>
        </w:rPr>
        <w:t xml:space="preserve"> </w:t>
      </w:r>
      <w:r w:rsidR="00E37AC1" w:rsidRPr="00101B2F">
        <w:rPr>
          <w:rFonts w:ascii="Times New Roman" w:hAnsi="Times New Roman" w:cs="Times New Roman"/>
          <w:lang w:val="it-IT"/>
        </w:rPr>
        <w:t xml:space="preserve">attraverso un’approfondita ricerca condotta </w:t>
      </w:r>
      <w:r w:rsidR="00E301E1">
        <w:rPr>
          <w:rFonts w:ascii="Times New Roman" w:hAnsi="Times New Roman" w:cs="Times New Roman"/>
          <w:lang w:val="it-IT"/>
        </w:rPr>
        <w:t xml:space="preserve">sull’intero territorio </w:t>
      </w:r>
      <w:r w:rsidR="00D40D0E">
        <w:rPr>
          <w:rFonts w:ascii="Times New Roman" w:hAnsi="Times New Roman" w:cs="Times New Roman"/>
          <w:lang w:val="it-IT"/>
        </w:rPr>
        <w:t>nazionale</w:t>
      </w:r>
      <w:r>
        <w:rPr>
          <w:rFonts w:ascii="Times New Roman" w:hAnsi="Times New Roman" w:cs="Times New Roman"/>
          <w:lang w:val="it-IT"/>
        </w:rPr>
        <w:t xml:space="preserve"> durante il periodo di crisi economica</w:t>
      </w:r>
      <w:r w:rsidR="00631460" w:rsidRPr="00101B2F">
        <w:rPr>
          <w:rFonts w:ascii="Times New Roman" w:hAnsi="Times New Roman" w:cs="Times New Roman"/>
          <w:lang w:val="it-IT"/>
        </w:rPr>
        <w:t>,</w:t>
      </w:r>
      <w:r w:rsidR="00E37AC1" w:rsidRPr="00101B2F">
        <w:rPr>
          <w:rFonts w:ascii="Times New Roman" w:hAnsi="Times New Roman" w:cs="Times New Roman"/>
          <w:lang w:val="it-IT"/>
        </w:rPr>
        <w:t xml:space="preserve"> </w:t>
      </w:r>
      <w:r>
        <w:rPr>
          <w:rFonts w:ascii="Times New Roman" w:hAnsi="Times New Roman" w:cs="Times New Roman"/>
          <w:lang w:val="it-IT"/>
        </w:rPr>
        <w:t>suggerisce l’esistenza di un importante</w:t>
      </w:r>
      <w:r w:rsidR="009C17FF" w:rsidRPr="00101B2F">
        <w:rPr>
          <w:rFonts w:ascii="Times New Roman" w:hAnsi="Times New Roman" w:cs="Times New Roman"/>
          <w:lang w:val="it-IT"/>
        </w:rPr>
        <w:t xml:space="preserve"> spostamento della partecipazione individuale e collettiva verso </w:t>
      </w:r>
      <w:r w:rsidR="008451D1">
        <w:rPr>
          <w:rFonts w:ascii="Times New Roman" w:hAnsi="Times New Roman" w:cs="Times New Roman"/>
          <w:lang w:val="it-IT"/>
        </w:rPr>
        <w:t>forme</w:t>
      </w:r>
      <w:r w:rsidR="008451D1" w:rsidRPr="00101B2F">
        <w:rPr>
          <w:rFonts w:ascii="Times New Roman" w:hAnsi="Times New Roman" w:cs="Times New Roman"/>
          <w:lang w:val="it-IT"/>
        </w:rPr>
        <w:t xml:space="preserve"> </w:t>
      </w:r>
      <w:r w:rsidR="00FE4AE6">
        <w:rPr>
          <w:rFonts w:ascii="Times New Roman" w:hAnsi="Times New Roman" w:cs="Times New Roman"/>
          <w:lang w:val="it-IT"/>
        </w:rPr>
        <w:t>di azione sociale diretta</w:t>
      </w:r>
      <w:r w:rsidR="00873917" w:rsidRPr="00101B2F">
        <w:rPr>
          <w:rFonts w:ascii="Times New Roman" w:hAnsi="Times New Roman" w:cs="Times New Roman"/>
          <w:lang w:val="it-IT"/>
        </w:rPr>
        <w:t>. Con queste intendiamo</w:t>
      </w:r>
      <w:r w:rsidR="005478AC" w:rsidRPr="00101B2F">
        <w:rPr>
          <w:rFonts w:ascii="Times New Roman" w:hAnsi="Times New Roman" w:cs="Times New Roman"/>
          <w:color w:val="1A1A1A"/>
          <w:lang w:val="it-IT"/>
        </w:rPr>
        <w:t xml:space="preserve"> </w:t>
      </w:r>
      <w:r w:rsidR="00167009" w:rsidRPr="00101B2F">
        <w:rPr>
          <w:rFonts w:ascii="Times New Roman" w:hAnsi="Times New Roman" w:cs="Times New Roman"/>
          <w:color w:val="1A1A1A"/>
          <w:lang w:val="it-IT"/>
        </w:rPr>
        <w:t xml:space="preserve">pratiche sociali </w:t>
      </w:r>
      <w:r w:rsidR="00873917" w:rsidRPr="00101B2F">
        <w:rPr>
          <w:rFonts w:ascii="Times New Roman" w:hAnsi="Times New Roman" w:cs="Times New Roman"/>
          <w:color w:val="1A1A1A"/>
          <w:lang w:val="it-IT"/>
        </w:rPr>
        <w:t xml:space="preserve">che </w:t>
      </w:r>
      <w:r w:rsidR="005478AC" w:rsidRPr="00101B2F">
        <w:rPr>
          <w:rFonts w:ascii="Times New Roman" w:hAnsi="Times New Roman" w:cs="Times New Roman"/>
          <w:color w:val="1A1A1A"/>
          <w:lang w:val="it-IT"/>
        </w:rPr>
        <w:t>hanno in comune la caratteristica di essere strutturate come risposte immediate a un bisogno sociale, in termini di impatto diretto sulla realtà, e non di formulazione di rivendicazioni nei confronti di un'autorità, quindi:</w:t>
      </w:r>
      <w:r w:rsidR="00873917" w:rsidRPr="00101B2F">
        <w:rPr>
          <w:rFonts w:ascii="Times New Roman" w:hAnsi="Times New Roman" w:cs="Times New Roman"/>
          <w:color w:val="1A1A1A"/>
          <w:lang w:val="it-IT"/>
        </w:rPr>
        <w:t xml:space="preserve"> </w:t>
      </w:r>
      <w:r w:rsidR="00A11A8C" w:rsidRPr="00101B2F">
        <w:rPr>
          <w:rFonts w:ascii="Times New Roman" w:hAnsi="Times New Roman" w:cs="Times New Roman"/>
          <w:color w:val="1A1A1A"/>
          <w:lang w:val="it-IT"/>
        </w:rPr>
        <w:t>l’</w:t>
      </w:r>
      <w:r w:rsidR="00873917" w:rsidRPr="00101B2F">
        <w:rPr>
          <w:rFonts w:ascii="Times New Roman" w:hAnsi="Times New Roman" w:cs="Times New Roman"/>
          <w:color w:val="1A1A1A"/>
          <w:lang w:val="it-IT"/>
        </w:rPr>
        <w:t xml:space="preserve">attivismo economico, </w:t>
      </w:r>
      <w:r w:rsidR="00A11A8C" w:rsidRPr="00101B2F">
        <w:rPr>
          <w:rFonts w:ascii="Times New Roman" w:hAnsi="Times New Roman" w:cs="Times New Roman"/>
          <w:color w:val="1A1A1A"/>
          <w:lang w:val="it-IT"/>
        </w:rPr>
        <w:t xml:space="preserve">il </w:t>
      </w:r>
      <w:r w:rsidR="00873917" w:rsidRPr="00101B2F">
        <w:rPr>
          <w:rFonts w:ascii="Times New Roman" w:hAnsi="Times New Roman" w:cs="Times New Roman"/>
          <w:color w:val="1A1A1A"/>
          <w:lang w:val="it-IT"/>
        </w:rPr>
        <w:t xml:space="preserve">consumo critico, </w:t>
      </w:r>
      <w:r w:rsidR="00A11A8C" w:rsidRPr="00101B2F">
        <w:rPr>
          <w:rFonts w:ascii="Times New Roman" w:hAnsi="Times New Roman" w:cs="Times New Roman"/>
          <w:color w:val="1A1A1A"/>
          <w:lang w:val="it-IT"/>
        </w:rPr>
        <w:t xml:space="preserve">i </w:t>
      </w:r>
      <w:r w:rsidR="00873917" w:rsidRPr="00101B2F">
        <w:rPr>
          <w:rFonts w:ascii="Times New Roman" w:hAnsi="Times New Roman" w:cs="Times New Roman"/>
          <w:color w:val="1A1A1A"/>
          <w:lang w:val="it-IT"/>
        </w:rPr>
        <w:t xml:space="preserve">gruppi di acquisto, </w:t>
      </w:r>
      <w:r w:rsidR="00A11A8C" w:rsidRPr="00101B2F">
        <w:rPr>
          <w:rFonts w:ascii="Times New Roman" w:hAnsi="Times New Roman" w:cs="Times New Roman"/>
          <w:color w:val="1A1A1A"/>
          <w:lang w:val="it-IT"/>
        </w:rPr>
        <w:t xml:space="preserve">le </w:t>
      </w:r>
      <w:r w:rsidR="00873917" w:rsidRPr="00101B2F">
        <w:rPr>
          <w:rFonts w:ascii="Times New Roman" w:hAnsi="Times New Roman" w:cs="Times New Roman"/>
          <w:color w:val="1A1A1A"/>
          <w:lang w:val="it-IT"/>
        </w:rPr>
        <w:t xml:space="preserve">occupazioni di case e luoghi di produzione, </w:t>
      </w:r>
      <w:r w:rsidR="00A11A8C" w:rsidRPr="00101B2F">
        <w:rPr>
          <w:rFonts w:ascii="Times New Roman" w:hAnsi="Times New Roman" w:cs="Times New Roman"/>
          <w:color w:val="1A1A1A"/>
          <w:lang w:val="it-IT"/>
        </w:rPr>
        <w:t xml:space="preserve">le </w:t>
      </w:r>
      <w:r w:rsidR="00873917" w:rsidRPr="00101B2F">
        <w:rPr>
          <w:rFonts w:ascii="Times New Roman" w:hAnsi="Times New Roman" w:cs="Times New Roman"/>
          <w:color w:val="1A1A1A"/>
          <w:lang w:val="it-IT"/>
        </w:rPr>
        <w:t xml:space="preserve">attività di mutualismo e autorganizzazione sociale, </w:t>
      </w:r>
      <w:r w:rsidR="00A11A8C" w:rsidRPr="00101B2F">
        <w:rPr>
          <w:rFonts w:ascii="Times New Roman" w:hAnsi="Times New Roman" w:cs="Times New Roman"/>
          <w:color w:val="1A1A1A"/>
          <w:lang w:val="it-IT"/>
        </w:rPr>
        <w:t xml:space="preserve">la </w:t>
      </w:r>
      <w:r w:rsidR="00873917" w:rsidRPr="00101B2F">
        <w:rPr>
          <w:rFonts w:ascii="Times New Roman" w:hAnsi="Times New Roman" w:cs="Times New Roman"/>
          <w:color w:val="1A1A1A"/>
          <w:lang w:val="it-IT"/>
        </w:rPr>
        <w:t>costruzione di servizi e welfare dal basso,</w:t>
      </w:r>
      <w:r w:rsidR="00A11A8C" w:rsidRPr="00101B2F">
        <w:rPr>
          <w:rFonts w:ascii="Times New Roman" w:hAnsi="Times New Roman" w:cs="Times New Roman"/>
          <w:color w:val="1A1A1A"/>
          <w:lang w:val="it-IT"/>
        </w:rPr>
        <w:t xml:space="preserve"> la</w:t>
      </w:r>
      <w:r w:rsidR="00873917" w:rsidRPr="00101B2F">
        <w:rPr>
          <w:rFonts w:ascii="Times New Roman" w:hAnsi="Times New Roman" w:cs="Times New Roman"/>
          <w:color w:val="1A1A1A"/>
          <w:lang w:val="it-IT"/>
        </w:rPr>
        <w:t xml:space="preserve"> messa in comune di servizi e attività, </w:t>
      </w:r>
      <w:r w:rsidR="00A11A8C" w:rsidRPr="00101B2F">
        <w:rPr>
          <w:rFonts w:ascii="Times New Roman" w:hAnsi="Times New Roman" w:cs="Times New Roman"/>
          <w:color w:val="1A1A1A"/>
          <w:lang w:val="it-IT"/>
        </w:rPr>
        <w:t xml:space="preserve">le </w:t>
      </w:r>
      <w:r w:rsidR="00873917" w:rsidRPr="00101B2F">
        <w:rPr>
          <w:rFonts w:ascii="Times New Roman" w:hAnsi="Times New Roman" w:cs="Times New Roman"/>
          <w:color w:val="1A1A1A"/>
          <w:lang w:val="it-IT"/>
        </w:rPr>
        <w:t xml:space="preserve">banche del tempo, </w:t>
      </w:r>
      <w:r w:rsidR="00A11A8C" w:rsidRPr="00101B2F">
        <w:rPr>
          <w:rFonts w:ascii="Times New Roman" w:hAnsi="Times New Roman" w:cs="Times New Roman"/>
          <w:color w:val="1A1A1A"/>
          <w:lang w:val="it-IT"/>
        </w:rPr>
        <w:t xml:space="preserve">le </w:t>
      </w:r>
      <w:r w:rsidR="00873917" w:rsidRPr="00101B2F">
        <w:rPr>
          <w:rFonts w:ascii="Times New Roman" w:hAnsi="Times New Roman" w:cs="Times New Roman"/>
          <w:color w:val="1A1A1A"/>
          <w:lang w:val="it-IT"/>
        </w:rPr>
        <w:t>mense popo</w:t>
      </w:r>
      <w:r w:rsidR="005478AC" w:rsidRPr="00101B2F">
        <w:rPr>
          <w:rFonts w:ascii="Times New Roman" w:hAnsi="Times New Roman" w:cs="Times New Roman"/>
          <w:color w:val="1A1A1A"/>
          <w:lang w:val="it-IT"/>
        </w:rPr>
        <w:t xml:space="preserve">lari, </w:t>
      </w:r>
      <w:r w:rsidR="00A11A8C" w:rsidRPr="00101B2F">
        <w:rPr>
          <w:rFonts w:ascii="Times New Roman" w:hAnsi="Times New Roman" w:cs="Times New Roman"/>
          <w:color w:val="1A1A1A"/>
          <w:lang w:val="it-IT"/>
        </w:rPr>
        <w:t xml:space="preserve">gli </w:t>
      </w:r>
      <w:r w:rsidR="00300212" w:rsidRPr="00101B2F">
        <w:rPr>
          <w:rFonts w:ascii="Times New Roman" w:hAnsi="Times New Roman" w:cs="Times New Roman"/>
          <w:color w:val="1A1A1A"/>
          <w:lang w:val="it-IT"/>
        </w:rPr>
        <w:t>alloggi sociali, giusto per menzionarne alcune.</w:t>
      </w:r>
      <w:r w:rsidR="005478AC" w:rsidRPr="00101B2F">
        <w:rPr>
          <w:rFonts w:ascii="Times New Roman" w:hAnsi="Times New Roman" w:cs="Times New Roman"/>
          <w:color w:val="414141"/>
          <w:lang w:val="it-IT"/>
        </w:rPr>
        <w:t xml:space="preserve"> </w:t>
      </w:r>
      <w:r w:rsidR="00167009" w:rsidRPr="00101B2F">
        <w:rPr>
          <w:rFonts w:ascii="Times New Roman" w:hAnsi="Times New Roman" w:cs="Times New Roman"/>
          <w:lang w:val="it-IT"/>
        </w:rPr>
        <w:t xml:space="preserve">Inserendo l’innovazione rappresentata dall’utilizzo massiccio di queste pratiche nel contesto dell’ampia varietà di risposte alla crisi messe in campo dai cittadini, </w:t>
      </w:r>
      <w:r w:rsidR="00FE4AE6">
        <w:rPr>
          <w:rFonts w:ascii="Times New Roman" w:hAnsi="Times New Roman" w:cs="Times New Roman"/>
          <w:lang w:val="it-IT"/>
        </w:rPr>
        <w:t xml:space="preserve">e mettendola in relazione con la letteratura sui movimenti sociali e con i filoni della sociologia politica che hanno analizzato resilienza, resistenza e partecipazione civica, </w:t>
      </w:r>
      <w:r>
        <w:rPr>
          <w:rFonts w:ascii="Times New Roman" w:hAnsi="Times New Roman" w:cs="Times New Roman"/>
          <w:lang w:val="it-IT"/>
        </w:rPr>
        <w:t>questa relazione</w:t>
      </w:r>
      <w:r w:rsidR="00167009" w:rsidRPr="00101B2F">
        <w:rPr>
          <w:rFonts w:ascii="Times New Roman" w:hAnsi="Times New Roman" w:cs="Times New Roman"/>
          <w:lang w:val="it-IT"/>
        </w:rPr>
        <w:t xml:space="preserve"> si propone di fornire un punto di vista inedito sull’impatto sociale delle difficoltà economiche che l’Italia sta vivendo e sulla capacità della società di organizzarsi per reagire.</w:t>
      </w:r>
      <w:r w:rsidR="00B22C1C">
        <w:rPr>
          <w:rFonts w:ascii="Times New Roman" w:hAnsi="Times New Roman" w:cs="Times New Roman"/>
          <w:lang w:val="it-IT"/>
        </w:rPr>
        <w:t xml:space="preserve"> </w:t>
      </w:r>
      <w:r w:rsidR="00EA2F9D">
        <w:rPr>
          <w:rFonts w:ascii="Times New Roman" w:hAnsi="Times New Roman" w:cs="Times New Roman"/>
          <w:lang w:val="it-IT"/>
        </w:rPr>
        <w:t>L’analisi delle azioni sociali dirette si basa su</w:t>
      </w:r>
      <w:r w:rsidR="00B22C1C">
        <w:rPr>
          <w:rFonts w:ascii="Times New Roman" w:hAnsi="Times New Roman" w:cs="Times New Roman"/>
          <w:lang w:val="it-IT"/>
        </w:rPr>
        <w:t>: 1)</w:t>
      </w:r>
      <w:r w:rsidR="00EA2F9D">
        <w:rPr>
          <w:rFonts w:ascii="Times New Roman" w:hAnsi="Times New Roman" w:cs="Times New Roman"/>
          <w:lang w:val="it-IT"/>
        </w:rPr>
        <w:t xml:space="preserve"> una mappatura di più di 3000 organizzazioni, associazioni e gruppi che in Italia dur</w:t>
      </w:r>
      <w:r w:rsidR="00167BBC">
        <w:rPr>
          <w:rFonts w:ascii="Times New Roman" w:hAnsi="Times New Roman" w:cs="Times New Roman"/>
          <w:lang w:val="it-IT"/>
        </w:rPr>
        <w:t>ante la crisi adoperano forme di azione sociale diretta, con la</w:t>
      </w:r>
      <w:r w:rsidR="00EA2F9D">
        <w:rPr>
          <w:rFonts w:ascii="Times New Roman" w:hAnsi="Times New Roman" w:cs="Times New Roman"/>
          <w:lang w:val="it-IT"/>
        </w:rPr>
        <w:t xml:space="preserve"> </w:t>
      </w:r>
      <w:r w:rsidR="00800DAB">
        <w:rPr>
          <w:rFonts w:ascii="Times New Roman" w:hAnsi="Times New Roman" w:cs="Times New Roman"/>
          <w:lang w:val="it-IT"/>
        </w:rPr>
        <w:t>codifica del contenuto dei siti web di un campione casuale di 500 tra questi attori</w:t>
      </w:r>
      <w:r w:rsidR="00B22C1C">
        <w:rPr>
          <w:rFonts w:ascii="Times New Roman" w:hAnsi="Times New Roman" w:cs="Times New Roman"/>
          <w:lang w:val="it-IT"/>
        </w:rPr>
        <w:t>;</w:t>
      </w:r>
      <w:r w:rsidR="00800DAB" w:rsidDel="00800DAB">
        <w:rPr>
          <w:rFonts w:ascii="Times New Roman" w:hAnsi="Times New Roman" w:cs="Times New Roman"/>
          <w:lang w:val="it-IT"/>
        </w:rPr>
        <w:t xml:space="preserve"> </w:t>
      </w:r>
      <w:r w:rsidR="00B22C1C">
        <w:rPr>
          <w:rFonts w:ascii="Times New Roman" w:hAnsi="Times New Roman" w:cs="Times New Roman"/>
          <w:lang w:val="it-IT"/>
        </w:rPr>
        <w:t xml:space="preserve">e 2) </w:t>
      </w:r>
      <w:r w:rsidR="00EA2F9D">
        <w:rPr>
          <w:rFonts w:ascii="Times New Roman" w:hAnsi="Times New Roman" w:cs="Times New Roman"/>
          <w:lang w:val="it-IT"/>
        </w:rPr>
        <w:t xml:space="preserve">50 interviste semi-strutturate ai responsabili delle organizzazioni coinvolti nell’azione sociale diretta in risposta alla crisi economica, </w:t>
      </w:r>
      <w:r w:rsidR="00167BBC">
        <w:rPr>
          <w:rFonts w:ascii="Times New Roman" w:hAnsi="Times New Roman" w:cs="Times New Roman"/>
          <w:lang w:val="it-IT"/>
        </w:rPr>
        <w:t xml:space="preserve">attraverso le quali </w:t>
      </w:r>
      <w:r w:rsidR="00EA2F9D">
        <w:rPr>
          <w:rFonts w:ascii="Times New Roman" w:hAnsi="Times New Roman" w:cs="Times New Roman"/>
          <w:lang w:val="it-IT"/>
        </w:rPr>
        <w:t>ricostruiamo i signifi</w:t>
      </w:r>
      <w:r w:rsidR="00B22C1C">
        <w:rPr>
          <w:rFonts w:ascii="Times New Roman" w:hAnsi="Times New Roman" w:cs="Times New Roman"/>
          <w:lang w:val="it-IT"/>
        </w:rPr>
        <w:t>cati e le prospettive attribuite</w:t>
      </w:r>
      <w:r w:rsidR="00EA2F9D">
        <w:rPr>
          <w:rFonts w:ascii="Times New Roman" w:hAnsi="Times New Roman" w:cs="Times New Roman"/>
          <w:lang w:val="it-IT"/>
        </w:rPr>
        <w:t xml:space="preserve"> dagli attori stessi a queste iniziative. </w:t>
      </w:r>
    </w:p>
    <w:p w14:paraId="0FE997CE" w14:textId="20AEB0C7" w:rsidR="000F2CB2" w:rsidRDefault="000F2CB2" w:rsidP="00011FD3">
      <w:pPr>
        <w:jc w:val="both"/>
        <w:rPr>
          <w:rFonts w:ascii="Times New Roman" w:hAnsi="Times New Roman" w:cs="Times New Roman"/>
          <w:bCs/>
          <w:lang w:val="it-IT"/>
        </w:rPr>
      </w:pPr>
    </w:p>
    <w:p w14:paraId="32E2535C" w14:textId="77777777" w:rsidR="00E6679F" w:rsidRDefault="00CD7DE6" w:rsidP="00E6679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lang w:val="it-IT"/>
        </w:rPr>
      </w:pPr>
      <w:r>
        <w:rPr>
          <w:rFonts w:ascii="Times New Roman" w:hAnsi="Times New Roman" w:cs="Times New Roman"/>
          <w:b/>
          <w:bCs/>
          <w:lang w:val="it-IT"/>
        </w:rPr>
        <w:t>Autori</w:t>
      </w:r>
    </w:p>
    <w:p w14:paraId="5D275E15" w14:textId="77777777" w:rsidR="00E6679F" w:rsidRDefault="00E6679F" w:rsidP="002B7569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lang w:val="it-IT"/>
        </w:rPr>
      </w:pPr>
    </w:p>
    <w:p w14:paraId="49109517" w14:textId="56DC4C74" w:rsidR="00C909F5" w:rsidRPr="00101B2F" w:rsidRDefault="00C909F5" w:rsidP="002B7569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262626"/>
          <w:lang w:val="it-IT"/>
        </w:rPr>
      </w:pPr>
      <w:r w:rsidRPr="00AD5B42">
        <w:rPr>
          <w:rFonts w:ascii="Times New Roman" w:hAnsi="Times New Roman" w:cs="Times New Roman"/>
          <w:i/>
          <w:color w:val="262626"/>
          <w:lang w:val="it-IT"/>
        </w:rPr>
        <w:t>Lorenzo Bosi</w:t>
      </w:r>
      <w:r w:rsidRPr="00AD5B42">
        <w:rPr>
          <w:rFonts w:ascii="Times New Roman" w:hAnsi="Times New Roman" w:cs="Times New Roman"/>
          <w:color w:val="262626"/>
          <w:lang w:val="it-IT"/>
        </w:rPr>
        <w:t xml:space="preserve"> è ricercatore presso l’Istituto di Scienze Umane </w:t>
      </w:r>
      <w:r w:rsidR="007A2245" w:rsidRPr="00AD5B42">
        <w:rPr>
          <w:rFonts w:ascii="Times New Roman" w:hAnsi="Times New Roman" w:cs="Times New Roman"/>
          <w:color w:val="262626"/>
          <w:lang w:val="it-IT"/>
        </w:rPr>
        <w:t>e So</w:t>
      </w:r>
      <w:r w:rsidR="007A2245" w:rsidRPr="00101B2F">
        <w:rPr>
          <w:rFonts w:ascii="Times New Roman" w:hAnsi="Times New Roman" w:cs="Times New Roman"/>
          <w:color w:val="262626"/>
          <w:lang w:val="it-IT"/>
        </w:rPr>
        <w:t xml:space="preserve">ciali </w:t>
      </w:r>
      <w:r w:rsidRPr="00101B2F">
        <w:rPr>
          <w:rFonts w:ascii="Times New Roman" w:hAnsi="Times New Roman" w:cs="Times New Roman"/>
          <w:color w:val="262626"/>
          <w:lang w:val="it-IT"/>
        </w:rPr>
        <w:t xml:space="preserve">della Scuola Normale Superiore. Laureatosi a Bologna, ha conseguito il dottorato di ricerca presso la </w:t>
      </w:r>
      <w:proofErr w:type="spellStart"/>
      <w:r w:rsidRPr="00101B2F">
        <w:rPr>
          <w:rFonts w:ascii="Times New Roman" w:hAnsi="Times New Roman" w:cs="Times New Roman"/>
          <w:color w:val="262626"/>
          <w:lang w:val="it-IT"/>
        </w:rPr>
        <w:t>Queen’s</w:t>
      </w:r>
      <w:proofErr w:type="spellEnd"/>
      <w:r w:rsidRPr="00101B2F">
        <w:rPr>
          <w:rFonts w:ascii="Times New Roman" w:hAnsi="Times New Roman" w:cs="Times New Roman"/>
          <w:color w:val="262626"/>
          <w:lang w:val="it-IT"/>
        </w:rPr>
        <w:t xml:space="preserve"> </w:t>
      </w:r>
      <w:proofErr w:type="spellStart"/>
      <w:r w:rsidRPr="00101B2F">
        <w:rPr>
          <w:rFonts w:ascii="Times New Roman" w:hAnsi="Times New Roman" w:cs="Times New Roman"/>
          <w:color w:val="262626"/>
          <w:lang w:val="it-IT"/>
        </w:rPr>
        <w:t>University</w:t>
      </w:r>
      <w:proofErr w:type="spellEnd"/>
      <w:r w:rsidR="00FE4AE6">
        <w:rPr>
          <w:rFonts w:ascii="Times New Roman" w:hAnsi="Times New Roman" w:cs="Times New Roman"/>
          <w:color w:val="262626"/>
          <w:lang w:val="it-IT"/>
        </w:rPr>
        <w:t xml:space="preserve"> of Belfast. Ha svolto attività</w:t>
      </w:r>
      <w:r w:rsidRPr="00101B2F">
        <w:rPr>
          <w:rFonts w:ascii="Times New Roman" w:hAnsi="Times New Roman" w:cs="Times New Roman"/>
          <w:color w:val="262626"/>
          <w:lang w:val="it-IT"/>
        </w:rPr>
        <w:t xml:space="preserve"> post-dottorale presso la </w:t>
      </w:r>
      <w:proofErr w:type="spellStart"/>
      <w:r w:rsidRPr="00101B2F">
        <w:rPr>
          <w:rFonts w:ascii="Times New Roman" w:hAnsi="Times New Roman" w:cs="Times New Roman"/>
          <w:color w:val="262626"/>
          <w:lang w:val="it-IT"/>
        </w:rPr>
        <w:t>University</w:t>
      </w:r>
      <w:proofErr w:type="spellEnd"/>
      <w:r w:rsidRPr="00101B2F">
        <w:rPr>
          <w:rFonts w:ascii="Times New Roman" w:hAnsi="Times New Roman" w:cs="Times New Roman"/>
          <w:color w:val="262626"/>
          <w:lang w:val="it-IT"/>
        </w:rPr>
        <w:t xml:space="preserve"> of Kent (2006-2007) e lo </w:t>
      </w:r>
      <w:proofErr w:type="spellStart"/>
      <w:r w:rsidRPr="00101B2F">
        <w:rPr>
          <w:rFonts w:ascii="Times New Roman" w:hAnsi="Times New Roman" w:cs="Times New Roman"/>
          <w:color w:val="262626"/>
          <w:lang w:val="it-IT"/>
        </w:rPr>
        <w:t>European</w:t>
      </w:r>
      <w:proofErr w:type="spellEnd"/>
      <w:r w:rsidRPr="00101B2F">
        <w:rPr>
          <w:rFonts w:ascii="Times New Roman" w:hAnsi="Times New Roman" w:cs="Times New Roman"/>
          <w:color w:val="262626"/>
          <w:lang w:val="it-IT"/>
        </w:rPr>
        <w:t xml:space="preserve"> </w:t>
      </w:r>
      <w:proofErr w:type="spellStart"/>
      <w:r w:rsidRPr="00101B2F">
        <w:rPr>
          <w:rFonts w:ascii="Times New Roman" w:hAnsi="Times New Roman" w:cs="Times New Roman"/>
          <w:color w:val="262626"/>
          <w:lang w:val="it-IT"/>
        </w:rPr>
        <w:t>University</w:t>
      </w:r>
      <w:proofErr w:type="spellEnd"/>
      <w:r w:rsidRPr="00101B2F">
        <w:rPr>
          <w:rFonts w:ascii="Times New Roman" w:hAnsi="Times New Roman" w:cs="Times New Roman"/>
          <w:color w:val="262626"/>
          <w:lang w:val="it-IT"/>
        </w:rPr>
        <w:t xml:space="preserve"> </w:t>
      </w:r>
      <w:proofErr w:type="spellStart"/>
      <w:r w:rsidRPr="00101B2F">
        <w:rPr>
          <w:rFonts w:ascii="Times New Roman" w:hAnsi="Times New Roman" w:cs="Times New Roman"/>
          <w:color w:val="262626"/>
          <w:lang w:val="it-IT"/>
        </w:rPr>
        <w:t>Institute</w:t>
      </w:r>
      <w:proofErr w:type="spellEnd"/>
      <w:r w:rsidRPr="00101B2F">
        <w:rPr>
          <w:rFonts w:ascii="Times New Roman" w:hAnsi="Times New Roman" w:cs="Times New Roman"/>
          <w:color w:val="262626"/>
          <w:lang w:val="it-IT"/>
        </w:rPr>
        <w:t xml:space="preserve"> (2007-2014). </w:t>
      </w:r>
      <w:r w:rsidRPr="00101B2F">
        <w:rPr>
          <w:rFonts w:ascii="Times New Roman" w:hAnsi="Times New Roman" w:cs="Times New Roman"/>
          <w:color w:val="262626"/>
        </w:rPr>
        <w:t xml:space="preserve">Dal </w:t>
      </w:r>
      <w:proofErr w:type="spellStart"/>
      <w:r w:rsidRPr="00101B2F">
        <w:rPr>
          <w:rFonts w:ascii="Times New Roman" w:hAnsi="Times New Roman" w:cs="Times New Roman"/>
          <w:color w:val="262626"/>
        </w:rPr>
        <w:t>dicembre</w:t>
      </w:r>
      <w:proofErr w:type="spellEnd"/>
      <w:r w:rsidRPr="00101B2F">
        <w:rPr>
          <w:rFonts w:ascii="Times New Roman" w:hAnsi="Times New Roman" w:cs="Times New Roman"/>
          <w:color w:val="262626"/>
        </w:rPr>
        <w:t xml:space="preserve"> 2013 è Principal Investigator per </w:t>
      </w:r>
      <w:proofErr w:type="spellStart"/>
      <w:r w:rsidRPr="00101B2F">
        <w:rPr>
          <w:rFonts w:ascii="Times New Roman" w:hAnsi="Times New Roman" w:cs="Times New Roman"/>
          <w:color w:val="262626"/>
        </w:rPr>
        <w:t>il</w:t>
      </w:r>
      <w:proofErr w:type="spellEnd"/>
      <w:r w:rsidRPr="00101B2F">
        <w:rPr>
          <w:rFonts w:ascii="Times New Roman" w:hAnsi="Times New Roman" w:cs="Times New Roman"/>
          <w:color w:val="262626"/>
        </w:rPr>
        <w:t xml:space="preserve"> team </w:t>
      </w:r>
      <w:proofErr w:type="spellStart"/>
      <w:r w:rsidRPr="00101B2F">
        <w:rPr>
          <w:rFonts w:ascii="Times New Roman" w:hAnsi="Times New Roman" w:cs="Times New Roman"/>
          <w:color w:val="262626"/>
        </w:rPr>
        <w:t>italiano</w:t>
      </w:r>
      <w:proofErr w:type="spellEnd"/>
      <w:r w:rsidRPr="00101B2F">
        <w:rPr>
          <w:rFonts w:ascii="Times New Roman" w:hAnsi="Times New Roman" w:cs="Times New Roman"/>
          <w:color w:val="262626"/>
        </w:rPr>
        <w:t xml:space="preserve"> del </w:t>
      </w:r>
      <w:proofErr w:type="spellStart"/>
      <w:r w:rsidRPr="00101B2F">
        <w:rPr>
          <w:rFonts w:ascii="Times New Roman" w:hAnsi="Times New Roman" w:cs="Times New Roman"/>
          <w:color w:val="262626"/>
        </w:rPr>
        <w:t>progetto</w:t>
      </w:r>
      <w:proofErr w:type="spellEnd"/>
      <w:r w:rsidRPr="00101B2F">
        <w:rPr>
          <w:rFonts w:ascii="Times New Roman" w:hAnsi="Times New Roman" w:cs="Times New Roman"/>
          <w:color w:val="262626"/>
        </w:rPr>
        <w:t xml:space="preserve"> FP7 “Living with Hard Times: Economic Crisis, Policy Responses, and Citizens Resilience in Europe” </w:t>
      </w:r>
      <w:r w:rsidRPr="00101B2F">
        <w:rPr>
          <w:rFonts w:ascii="Times New Roman" w:hAnsi="Times New Roman" w:cs="Times New Roman"/>
          <w:color w:val="262626"/>
        </w:rPr>
        <w:lastRenderedPageBreak/>
        <w:t xml:space="preserve">(LIVEWHAT). </w:t>
      </w:r>
      <w:r w:rsidRPr="00101B2F">
        <w:rPr>
          <w:rFonts w:ascii="Times New Roman" w:hAnsi="Times New Roman" w:cs="Times New Roman"/>
          <w:color w:val="262626"/>
          <w:lang w:val="it-IT"/>
        </w:rPr>
        <w:t>Fra i temi principali delle sue ricerche sono i movimenti sociali e la v</w:t>
      </w:r>
      <w:r w:rsidR="007A2245" w:rsidRPr="00101B2F">
        <w:rPr>
          <w:rFonts w:ascii="Times New Roman" w:hAnsi="Times New Roman" w:cs="Times New Roman"/>
          <w:color w:val="262626"/>
          <w:lang w:val="it-IT"/>
        </w:rPr>
        <w:t xml:space="preserve">iolenza politica. </w:t>
      </w:r>
      <w:r w:rsidR="00FE4AE6" w:rsidRPr="00FE4AE6">
        <w:rPr>
          <w:rFonts w:ascii="Times New Roman" w:hAnsi="Times New Roman" w:cs="Times New Roman"/>
          <w:lang w:val="it-IT"/>
        </w:rPr>
        <w:t>È</w:t>
      </w:r>
      <w:r w:rsidR="007A2245" w:rsidRPr="00101B2F">
        <w:rPr>
          <w:rFonts w:ascii="Times New Roman" w:hAnsi="Times New Roman" w:cs="Times New Roman"/>
          <w:color w:val="262626"/>
          <w:lang w:val="it-IT"/>
        </w:rPr>
        <w:t xml:space="preserve"> autore di una</w:t>
      </w:r>
      <w:r w:rsidRPr="00101B2F">
        <w:rPr>
          <w:rFonts w:ascii="Times New Roman" w:hAnsi="Times New Roman" w:cs="Times New Roman"/>
          <w:color w:val="262626"/>
          <w:lang w:val="it-IT"/>
        </w:rPr>
        <w:t xml:space="preserve"> </w:t>
      </w:r>
      <w:proofErr w:type="spellStart"/>
      <w:r w:rsidRPr="00101B2F">
        <w:rPr>
          <w:rFonts w:ascii="Times New Roman" w:hAnsi="Times New Roman" w:cs="Times New Roman"/>
          <w:color w:val="262626"/>
          <w:lang w:val="it-IT"/>
        </w:rPr>
        <w:t>mongrafia</w:t>
      </w:r>
      <w:proofErr w:type="spellEnd"/>
      <w:r w:rsidRPr="00101B2F">
        <w:rPr>
          <w:rFonts w:ascii="Times New Roman" w:hAnsi="Times New Roman" w:cs="Times New Roman"/>
          <w:color w:val="262626"/>
          <w:lang w:val="it-IT"/>
        </w:rPr>
        <w:t xml:space="preserve"> </w:t>
      </w:r>
      <w:r w:rsidR="007A2245" w:rsidRPr="00101B2F">
        <w:rPr>
          <w:rFonts w:ascii="Times New Roman" w:hAnsi="Times New Roman" w:cs="Times New Roman"/>
          <w:color w:val="262626"/>
          <w:lang w:val="it-IT"/>
        </w:rPr>
        <w:t xml:space="preserve">(per Oxford </w:t>
      </w:r>
      <w:proofErr w:type="spellStart"/>
      <w:r w:rsidR="007A2245" w:rsidRPr="00101B2F">
        <w:rPr>
          <w:rFonts w:ascii="Times New Roman" w:hAnsi="Times New Roman" w:cs="Times New Roman"/>
          <w:color w:val="262626"/>
          <w:lang w:val="it-IT"/>
        </w:rPr>
        <w:t>University</w:t>
      </w:r>
      <w:proofErr w:type="spellEnd"/>
      <w:r w:rsidR="007A2245" w:rsidRPr="00101B2F">
        <w:rPr>
          <w:rFonts w:ascii="Times New Roman" w:hAnsi="Times New Roman" w:cs="Times New Roman"/>
          <w:color w:val="262626"/>
          <w:lang w:val="it-IT"/>
        </w:rPr>
        <w:t xml:space="preserve"> Press), quattro</w:t>
      </w:r>
      <w:r w:rsidRPr="00101B2F">
        <w:rPr>
          <w:rFonts w:ascii="Times New Roman" w:hAnsi="Times New Roman" w:cs="Times New Roman"/>
          <w:color w:val="262626"/>
          <w:lang w:val="it-IT"/>
        </w:rPr>
        <w:t xml:space="preserve"> volumi co-editi (per Cambridge </w:t>
      </w:r>
      <w:proofErr w:type="spellStart"/>
      <w:r w:rsidRPr="00101B2F">
        <w:rPr>
          <w:rFonts w:ascii="Times New Roman" w:hAnsi="Times New Roman" w:cs="Times New Roman"/>
          <w:color w:val="262626"/>
          <w:lang w:val="it-IT"/>
        </w:rPr>
        <w:t>University</w:t>
      </w:r>
      <w:proofErr w:type="spellEnd"/>
      <w:r w:rsidRPr="00101B2F">
        <w:rPr>
          <w:rFonts w:ascii="Times New Roman" w:hAnsi="Times New Roman" w:cs="Times New Roman"/>
          <w:color w:val="262626"/>
          <w:lang w:val="it-IT"/>
        </w:rPr>
        <w:t xml:space="preserve"> Press, </w:t>
      </w:r>
      <w:proofErr w:type="spellStart"/>
      <w:r w:rsidRPr="00101B2F">
        <w:rPr>
          <w:rFonts w:ascii="Times New Roman" w:hAnsi="Times New Roman" w:cs="Times New Roman"/>
          <w:color w:val="262626"/>
          <w:lang w:val="it-IT"/>
        </w:rPr>
        <w:t>Ashgate</w:t>
      </w:r>
      <w:proofErr w:type="spellEnd"/>
      <w:r w:rsidRPr="00101B2F">
        <w:rPr>
          <w:rFonts w:ascii="Times New Roman" w:hAnsi="Times New Roman" w:cs="Times New Roman"/>
          <w:color w:val="262626"/>
          <w:lang w:val="it-IT"/>
        </w:rPr>
        <w:t xml:space="preserve">, ECPR Press </w:t>
      </w:r>
      <w:r w:rsidR="007A2245" w:rsidRPr="00101B2F">
        <w:rPr>
          <w:rFonts w:ascii="Times New Roman" w:hAnsi="Times New Roman" w:cs="Times New Roman"/>
          <w:color w:val="262626"/>
          <w:lang w:val="it-IT"/>
        </w:rPr>
        <w:t xml:space="preserve">e Amsterdam </w:t>
      </w:r>
      <w:proofErr w:type="spellStart"/>
      <w:r w:rsidR="007A2245" w:rsidRPr="00101B2F">
        <w:rPr>
          <w:rFonts w:ascii="Times New Roman" w:hAnsi="Times New Roman" w:cs="Times New Roman"/>
          <w:color w:val="262626"/>
          <w:lang w:val="it-IT"/>
        </w:rPr>
        <w:t>University</w:t>
      </w:r>
      <w:proofErr w:type="spellEnd"/>
      <w:r w:rsidR="007A2245" w:rsidRPr="00101B2F">
        <w:rPr>
          <w:rFonts w:ascii="Times New Roman" w:hAnsi="Times New Roman" w:cs="Times New Roman"/>
          <w:color w:val="262626"/>
          <w:lang w:val="it-IT"/>
        </w:rPr>
        <w:t xml:space="preserve"> Press), quattro</w:t>
      </w:r>
      <w:r w:rsidRPr="00101B2F">
        <w:rPr>
          <w:rFonts w:ascii="Times New Roman" w:hAnsi="Times New Roman" w:cs="Times New Roman"/>
          <w:color w:val="262626"/>
          <w:lang w:val="it-IT"/>
        </w:rPr>
        <w:t xml:space="preserve"> special </w:t>
      </w:r>
      <w:proofErr w:type="spellStart"/>
      <w:r w:rsidRPr="00101B2F">
        <w:rPr>
          <w:rFonts w:ascii="Times New Roman" w:hAnsi="Times New Roman" w:cs="Times New Roman"/>
          <w:color w:val="262626"/>
          <w:lang w:val="it-IT"/>
        </w:rPr>
        <w:t>issues</w:t>
      </w:r>
      <w:proofErr w:type="spellEnd"/>
      <w:r w:rsidRPr="00101B2F">
        <w:rPr>
          <w:rFonts w:ascii="Times New Roman" w:hAnsi="Times New Roman" w:cs="Times New Roman"/>
          <w:color w:val="262626"/>
          <w:lang w:val="it-IT"/>
        </w:rPr>
        <w:t xml:space="preserve"> in </w:t>
      </w:r>
      <w:r w:rsidR="007A2245" w:rsidRPr="00101B2F">
        <w:rPr>
          <w:rFonts w:ascii="Times New Roman" w:hAnsi="Times New Roman" w:cs="Times New Roman"/>
          <w:color w:val="262626"/>
          <w:lang w:val="it-IT"/>
        </w:rPr>
        <w:t>riviste scientifiche e oltre quaranta</w:t>
      </w:r>
      <w:r w:rsidRPr="00101B2F">
        <w:rPr>
          <w:rFonts w:ascii="Times New Roman" w:hAnsi="Times New Roman" w:cs="Times New Roman"/>
          <w:color w:val="262626"/>
          <w:lang w:val="it-IT"/>
        </w:rPr>
        <w:t xml:space="preserve"> articoli e capitoli in pubblicazioni scientifiche.</w:t>
      </w:r>
    </w:p>
    <w:p w14:paraId="1C347F54" w14:textId="77777777" w:rsidR="0096624C" w:rsidRPr="00101B2F" w:rsidRDefault="0096624C" w:rsidP="0096624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lang w:val="it-IT"/>
        </w:rPr>
      </w:pPr>
    </w:p>
    <w:p w14:paraId="2505898A" w14:textId="6FC0F1AD" w:rsidR="00E3523B" w:rsidRPr="00101B2F" w:rsidRDefault="00AD4075" w:rsidP="0096263F">
      <w:pPr>
        <w:jc w:val="both"/>
        <w:rPr>
          <w:rFonts w:ascii="Times New Roman" w:hAnsi="Times New Roman" w:cs="Times New Roman"/>
          <w:lang w:val="it-IT"/>
        </w:rPr>
      </w:pPr>
      <w:r w:rsidRPr="00101B2F">
        <w:rPr>
          <w:rFonts w:ascii="Times New Roman" w:hAnsi="Times New Roman" w:cs="Times New Roman"/>
          <w:i/>
          <w:lang w:val="it-IT"/>
        </w:rPr>
        <w:t>Lorenzo Zamponi</w:t>
      </w:r>
      <w:r w:rsidRPr="00101B2F">
        <w:rPr>
          <w:rFonts w:ascii="Times New Roman" w:hAnsi="Times New Roman" w:cs="Times New Roman"/>
          <w:lang w:val="it-IT"/>
        </w:rPr>
        <w:t xml:space="preserve"> è assegnista di ricerca presso l’Istituto di Scienze Umane e Sociali della Scuola Normale Superiore. Ha conseguito il dottorato di ricerca presso lo </w:t>
      </w:r>
      <w:proofErr w:type="spellStart"/>
      <w:r w:rsidRPr="00101B2F">
        <w:rPr>
          <w:rFonts w:ascii="Times New Roman" w:hAnsi="Times New Roman" w:cs="Times New Roman"/>
          <w:lang w:val="it-IT"/>
        </w:rPr>
        <w:t>European</w:t>
      </w:r>
      <w:proofErr w:type="spellEnd"/>
      <w:r w:rsidRPr="00101B2F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Pr="00101B2F">
        <w:rPr>
          <w:rFonts w:ascii="Times New Roman" w:hAnsi="Times New Roman" w:cs="Times New Roman"/>
          <w:lang w:val="it-IT"/>
        </w:rPr>
        <w:t>University</w:t>
      </w:r>
      <w:proofErr w:type="spellEnd"/>
      <w:r w:rsidRPr="00101B2F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Pr="00101B2F">
        <w:rPr>
          <w:rFonts w:ascii="Times New Roman" w:hAnsi="Times New Roman" w:cs="Times New Roman"/>
          <w:lang w:val="it-IT"/>
        </w:rPr>
        <w:t>Institute</w:t>
      </w:r>
      <w:proofErr w:type="spellEnd"/>
      <w:r w:rsidRPr="00101B2F">
        <w:rPr>
          <w:rFonts w:ascii="Times New Roman" w:hAnsi="Times New Roman" w:cs="Times New Roman"/>
          <w:lang w:val="it-IT"/>
        </w:rPr>
        <w:t>, con una tesi sul rapporto tra movimenti sociali e memoria collettiva. Ha pubblicato articoli e capitoli in pubblicazioni scientifiche internazionali sul tema delle mobilitazion</w:t>
      </w:r>
      <w:r w:rsidR="00547354">
        <w:rPr>
          <w:rFonts w:ascii="Times New Roman" w:hAnsi="Times New Roman" w:cs="Times New Roman"/>
          <w:lang w:val="it-IT"/>
        </w:rPr>
        <w:t>i</w:t>
      </w:r>
      <w:r w:rsidRPr="00101B2F">
        <w:rPr>
          <w:rFonts w:ascii="Times New Roman" w:hAnsi="Times New Roman" w:cs="Times New Roman"/>
          <w:lang w:val="it-IT"/>
        </w:rPr>
        <w:t xml:space="preserve"> contro l’austerity nell’Europa Meridionale.</w:t>
      </w:r>
    </w:p>
    <w:sectPr w:rsidR="00E3523B" w:rsidRPr="00101B2F" w:rsidSect="00BD5378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imoncini Garamon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2FA0077"/>
    <w:multiLevelType w:val="hybridMultilevel"/>
    <w:tmpl w:val="67E4FB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23B"/>
    <w:rsid w:val="00011FD3"/>
    <w:rsid w:val="00027DC0"/>
    <w:rsid w:val="00035D1B"/>
    <w:rsid w:val="000428D4"/>
    <w:rsid w:val="00055635"/>
    <w:rsid w:val="00056AE4"/>
    <w:rsid w:val="00067CEC"/>
    <w:rsid w:val="00095D12"/>
    <w:rsid w:val="000A0DED"/>
    <w:rsid w:val="000B46F8"/>
    <w:rsid w:val="000F0993"/>
    <w:rsid w:val="000F2CB2"/>
    <w:rsid w:val="00101B2F"/>
    <w:rsid w:val="00102602"/>
    <w:rsid w:val="001238CC"/>
    <w:rsid w:val="001260B8"/>
    <w:rsid w:val="0014366A"/>
    <w:rsid w:val="0014383C"/>
    <w:rsid w:val="00163A82"/>
    <w:rsid w:val="00167009"/>
    <w:rsid w:val="00167BBC"/>
    <w:rsid w:val="001A25C0"/>
    <w:rsid w:val="001B79A7"/>
    <w:rsid w:val="001D59E0"/>
    <w:rsid w:val="001E4A0D"/>
    <w:rsid w:val="001F50B4"/>
    <w:rsid w:val="001F70AF"/>
    <w:rsid w:val="002056D1"/>
    <w:rsid w:val="00207637"/>
    <w:rsid w:val="00210E91"/>
    <w:rsid w:val="0022069A"/>
    <w:rsid w:val="002230C9"/>
    <w:rsid w:val="00227E41"/>
    <w:rsid w:val="002377A2"/>
    <w:rsid w:val="00244E5F"/>
    <w:rsid w:val="00267CB2"/>
    <w:rsid w:val="002A2799"/>
    <w:rsid w:val="002A7D50"/>
    <w:rsid w:val="002B7569"/>
    <w:rsid w:val="002E6549"/>
    <w:rsid w:val="002E69BD"/>
    <w:rsid w:val="00300212"/>
    <w:rsid w:val="00300832"/>
    <w:rsid w:val="003273BE"/>
    <w:rsid w:val="00350C09"/>
    <w:rsid w:val="00352079"/>
    <w:rsid w:val="003C1515"/>
    <w:rsid w:val="003C3F2F"/>
    <w:rsid w:val="003C6180"/>
    <w:rsid w:val="003D1614"/>
    <w:rsid w:val="003D16BD"/>
    <w:rsid w:val="003E32B9"/>
    <w:rsid w:val="004136CE"/>
    <w:rsid w:val="004167C0"/>
    <w:rsid w:val="004343CC"/>
    <w:rsid w:val="00437DC8"/>
    <w:rsid w:val="004426E1"/>
    <w:rsid w:val="004540FE"/>
    <w:rsid w:val="00455BB4"/>
    <w:rsid w:val="0045707D"/>
    <w:rsid w:val="00466DDE"/>
    <w:rsid w:val="0048241E"/>
    <w:rsid w:val="00483672"/>
    <w:rsid w:val="00485F50"/>
    <w:rsid w:val="004D7742"/>
    <w:rsid w:val="004F5A19"/>
    <w:rsid w:val="00501755"/>
    <w:rsid w:val="0054035A"/>
    <w:rsid w:val="005409D1"/>
    <w:rsid w:val="00547354"/>
    <w:rsid w:val="005478AC"/>
    <w:rsid w:val="00574ED5"/>
    <w:rsid w:val="005C31BF"/>
    <w:rsid w:val="005D580E"/>
    <w:rsid w:val="0060028D"/>
    <w:rsid w:val="006149B7"/>
    <w:rsid w:val="00616CA8"/>
    <w:rsid w:val="00631460"/>
    <w:rsid w:val="00635239"/>
    <w:rsid w:val="006747E5"/>
    <w:rsid w:val="006820DF"/>
    <w:rsid w:val="006C0745"/>
    <w:rsid w:val="006C1E85"/>
    <w:rsid w:val="006D314F"/>
    <w:rsid w:val="006D375E"/>
    <w:rsid w:val="006F1C45"/>
    <w:rsid w:val="00723F31"/>
    <w:rsid w:val="0072759C"/>
    <w:rsid w:val="0073728C"/>
    <w:rsid w:val="0076091B"/>
    <w:rsid w:val="00776757"/>
    <w:rsid w:val="00787F5B"/>
    <w:rsid w:val="007A2245"/>
    <w:rsid w:val="007D5243"/>
    <w:rsid w:val="007D7C49"/>
    <w:rsid w:val="00800DAB"/>
    <w:rsid w:val="00842C75"/>
    <w:rsid w:val="0084301F"/>
    <w:rsid w:val="008451D1"/>
    <w:rsid w:val="00873917"/>
    <w:rsid w:val="00893E9D"/>
    <w:rsid w:val="008C0704"/>
    <w:rsid w:val="00934732"/>
    <w:rsid w:val="00946A94"/>
    <w:rsid w:val="0096263F"/>
    <w:rsid w:val="0096624C"/>
    <w:rsid w:val="009B1070"/>
    <w:rsid w:val="009B529A"/>
    <w:rsid w:val="009B7555"/>
    <w:rsid w:val="009C17FF"/>
    <w:rsid w:val="009C422F"/>
    <w:rsid w:val="009C437F"/>
    <w:rsid w:val="009E31FE"/>
    <w:rsid w:val="00A07229"/>
    <w:rsid w:val="00A07B93"/>
    <w:rsid w:val="00A11A8C"/>
    <w:rsid w:val="00A15455"/>
    <w:rsid w:val="00A1610F"/>
    <w:rsid w:val="00A20E5A"/>
    <w:rsid w:val="00A353FE"/>
    <w:rsid w:val="00A621E7"/>
    <w:rsid w:val="00A8165B"/>
    <w:rsid w:val="00AC4761"/>
    <w:rsid w:val="00AD4075"/>
    <w:rsid w:val="00AD5B42"/>
    <w:rsid w:val="00AE486B"/>
    <w:rsid w:val="00B22C1C"/>
    <w:rsid w:val="00B476B6"/>
    <w:rsid w:val="00B7302D"/>
    <w:rsid w:val="00B82DDF"/>
    <w:rsid w:val="00B915C0"/>
    <w:rsid w:val="00BA624B"/>
    <w:rsid w:val="00BD245E"/>
    <w:rsid w:val="00BD5378"/>
    <w:rsid w:val="00C33491"/>
    <w:rsid w:val="00C36E85"/>
    <w:rsid w:val="00C44633"/>
    <w:rsid w:val="00C4605D"/>
    <w:rsid w:val="00C71111"/>
    <w:rsid w:val="00C72BE8"/>
    <w:rsid w:val="00C909F5"/>
    <w:rsid w:val="00CA5013"/>
    <w:rsid w:val="00CC53C1"/>
    <w:rsid w:val="00CD1628"/>
    <w:rsid w:val="00CD7DE6"/>
    <w:rsid w:val="00CF2176"/>
    <w:rsid w:val="00D03872"/>
    <w:rsid w:val="00D27995"/>
    <w:rsid w:val="00D40D0E"/>
    <w:rsid w:val="00D46E9E"/>
    <w:rsid w:val="00D80B9D"/>
    <w:rsid w:val="00D919AD"/>
    <w:rsid w:val="00D94CC9"/>
    <w:rsid w:val="00D97BEC"/>
    <w:rsid w:val="00DA631F"/>
    <w:rsid w:val="00DD5F2B"/>
    <w:rsid w:val="00DE1203"/>
    <w:rsid w:val="00DF6DFA"/>
    <w:rsid w:val="00E00135"/>
    <w:rsid w:val="00E301E1"/>
    <w:rsid w:val="00E3523B"/>
    <w:rsid w:val="00E37AC1"/>
    <w:rsid w:val="00E4499A"/>
    <w:rsid w:val="00E6000E"/>
    <w:rsid w:val="00E640C5"/>
    <w:rsid w:val="00E6679F"/>
    <w:rsid w:val="00E843A6"/>
    <w:rsid w:val="00E91F93"/>
    <w:rsid w:val="00E93052"/>
    <w:rsid w:val="00E9409E"/>
    <w:rsid w:val="00EA2F9D"/>
    <w:rsid w:val="00EB0925"/>
    <w:rsid w:val="00EB7720"/>
    <w:rsid w:val="00EE3748"/>
    <w:rsid w:val="00EE6861"/>
    <w:rsid w:val="00EF6C49"/>
    <w:rsid w:val="00F03C00"/>
    <w:rsid w:val="00F0762F"/>
    <w:rsid w:val="00F26B99"/>
    <w:rsid w:val="00F76540"/>
    <w:rsid w:val="00FA37E3"/>
    <w:rsid w:val="00FB3BEB"/>
    <w:rsid w:val="00FE4AE6"/>
    <w:rsid w:val="00FE7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ADD0AB"/>
  <w14:defaultImageDpi w14:val="300"/>
  <w15:docId w15:val="{436E488B-4517-49DF-A0CA-3958B289F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3523B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3523B"/>
    <w:rPr>
      <w:rFonts w:ascii="Lucida Grande" w:hAnsi="Lucida Grande" w:cs="Lucida Grande"/>
      <w:sz w:val="18"/>
      <w:szCs w:val="18"/>
    </w:rPr>
  </w:style>
  <w:style w:type="character" w:styleId="Rimandocommento">
    <w:name w:val="annotation reference"/>
    <w:basedOn w:val="Carpredefinitoparagrafo"/>
    <w:uiPriority w:val="99"/>
    <w:semiHidden/>
    <w:unhideWhenUsed/>
    <w:rsid w:val="00E3523B"/>
    <w:rPr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3523B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3523B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3523B"/>
    <w:rPr>
      <w:b/>
      <w:bCs/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3523B"/>
    <w:rPr>
      <w:b/>
      <w:bCs/>
      <w:sz w:val="20"/>
      <w:szCs w:val="20"/>
    </w:rPr>
  </w:style>
  <w:style w:type="paragraph" w:styleId="NormaleWeb">
    <w:name w:val="Normal (Web)"/>
    <w:basedOn w:val="Normale"/>
    <w:uiPriority w:val="99"/>
    <w:semiHidden/>
    <w:unhideWhenUsed/>
    <w:rsid w:val="00E3523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Default">
    <w:name w:val="Default"/>
    <w:rsid w:val="00FA37E3"/>
    <w:pPr>
      <w:widowControl w:val="0"/>
      <w:autoSpaceDE w:val="0"/>
      <w:autoSpaceDN w:val="0"/>
      <w:adjustRightInd w:val="0"/>
    </w:pPr>
    <w:rPr>
      <w:rFonts w:ascii="Simoncini Garamond" w:hAnsi="Simoncini Garamond" w:cs="Simoncini Garamond"/>
      <w:color w:val="000000"/>
    </w:rPr>
  </w:style>
  <w:style w:type="paragraph" w:customStyle="1" w:styleId="Pa3">
    <w:name w:val="Pa3"/>
    <w:basedOn w:val="Default"/>
    <w:next w:val="Default"/>
    <w:uiPriority w:val="99"/>
    <w:rsid w:val="00FA37E3"/>
    <w:pPr>
      <w:spacing w:line="221" w:lineRule="atLeast"/>
    </w:pPr>
    <w:rPr>
      <w:rFonts w:cs="Times New Roman"/>
      <w:color w:val="auto"/>
    </w:rPr>
  </w:style>
  <w:style w:type="paragraph" w:styleId="Revisione">
    <w:name w:val="Revision"/>
    <w:hidden/>
    <w:uiPriority w:val="99"/>
    <w:semiHidden/>
    <w:rsid w:val="00D03872"/>
  </w:style>
  <w:style w:type="paragraph" w:styleId="Paragrafoelenco">
    <w:name w:val="List Paragraph"/>
    <w:basedOn w:val="Normale"/>
    <w:uiPriority w:val="34"/>
    <w:qFormat/>
    <w:rsid w:val="00547354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E301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4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9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92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57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977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10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99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55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94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53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35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685BE37-3B1F-47CE-8EFE-3C4F5A6AD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3532</Characters>
  <Application>Microsoft Office Word</Application>
  <DocSecurity>0</DocSecurity>
  <Lines>54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Lorenzo Bosi</dc:creator>
  <cp:lastModifiedBy>Lorenzo Zamponi</cp:lastModifiedBy>
  <cp:revision>2</cp:revision>
  <dcterms:created xsi:type="dcterms:W3CDTF">2018-02-22T15:26:00Z</dcterms:created>
  <dcterms:modified xsi:type="dcterms:W3CDTF">2018-02-22T15:26:00Z</dcterms:modified>
</cp:coreProperties>
</file>