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35A9" w:rsidRDefault="00FD35A9" w:rsidP="00FD35A9">
      <w:pPr>
        <w:ind w:right="818"/>
      </w:pPr>
    </w:p>
    <w:p w:rsidR="00CC612C" w:rsidRPr="0093776D" w:rsidRDefault="00CC612C" w:rsidP="00FD35A9">
      <w:pPr>
        <w:ind w:right="818"/>
        <w:rPr>
          <w:b/>
          <w:i/>
        </w:rPr>
      </w:pPr>
      <w:r w:rsidRPr="0093776D">
        <w:rPr>
          <w:b/>
          <w:i/>
        </w:rPr>
        <w:t>Storie del possibile</w:t>
      </w:r>
    </w:p>
    <w:p w:rsidR="00CC612C" w:rsidRPr="00CC612C" w:rsidRDefault="00CC612C" w:rsidP="00FD35A9">
      <w:pPr>
        <w:ind w:right="818"/>
      </w:pPr>
      <w:r w:rsidRPr="00CC612C">
        <w:t>Roma 21 – 22 aprile 2018</w:t>
      </w:r>
    </w:p>
    <w:p w:rsidR="00CC612C" w:rsidRPr="00F42077" w:rsidRDefault="00CC612C" w:rsidP="00FD35A9">
      <w:pPr>
        <w:ind w:right="818"/>
      </w:pPr>
    </w:p>
    <w:p w:rsidR="00D16626" w:rsidRDefault="004C1F6F" w:rsidP="00FD35A9">
      <w:pPr>
        <w:ind w:right="818"/>
      </w:pPr>
      <w:r w:rsidRPr="001C1022">
        <w:rPr>
          <w:b/>
          <w:sz w:val="28"/>
          <w:szCs w:val="28"/>
        </w:rPr>
        <w:t>Proposta di ricerca: i</w:t>
      </w:r>
      <w:r w:rsidR="0093776D" w:rsidRPr="001C1022">
        <w:rPr>
          <w:b/>
          <w:sz w:val="28"/>
          <w:szCs w:val="28"/>
        </w:rPr>
        <w:t xml:space="preserve">l lavoro come </w:t>
      </w:r>
      <w:r w:rsidR="00B95323" w:rsidRPr="001C1022">
        <w:rPr>
          <w:b/>
          <w:sz w:val="28"/>
          <w:szCs w:val="28"/>
        </w:rPr>
        <w:t>ben</w:t>
      </w:r>
      <w:r w:rsidR="0093776D" w:rsidRPr="001C1022">
        <w:rPr>
          <w:b/>
          <w:sz w:val="28"/>
          <w:szCs w:val="28"/>
        </w:rPr>
        <w:t>e</w:t>
      </w:r>
      <w:r w:rsidR="00B95323" w:rsidRPr="001C1022">
        <w:rPr>
          <w:b/>
          <w:sz w:val="28"/>
          <w:szCs w:val="28"/>
        </w:rPr>
        <w:t xml:space="preserve"> relazional</w:t>
      </w:r>
      <w:r w:rsidR="0093776D" w:rsidRPr="001C1022">
        <w:rPr>
          <w:b/>
          <w:sz w:val="28"/>
          <w:szCs w:val="28"/>
        </w:rPr>
        <w:t>e comune</w:t>
      </w:r>
      <w:r w:rsidR="00B95323" w:rsidRPr="001C1022">
        <w:rPr>
          <w:b/>
          <w:sz w:val="28"/>
          <w:szCs w:val="28"/>
        </w:rPr>
        <w:t xml:space="preserve"> n</w:t>
      </w:r>
      <w:r w:rsidR="00D16626" w:rsidRPr="001C1022">
        <w:rPr>
          <w:b/>
          <w:sz w:val="28"/>
          <w:szCs w:val="28"/>
        </w:rPr>
        <w:t>ell’economia solidale</w:t>
      </w:r>
    </w:p>
    <w:p w:rsidR="00861FA4" w:rsidRDefault="00861FA4" w:rsidP="00861FA4">
      <w:pPr>
        <w:rPr>
          <w:b/>
        </w:rPr>
      </w:pPr>
      <w:bookmarkStart w:id="0" w:name="_GoBack"/>
      <w:r>
        <w:rPr>
          <w:b/>
        </w:rPr>
        <w:t xml:space="preserve">Una selezione </w:t>
      </w:r>
      <w:r w:rsidR="001C1022">
        <w:rPr>
          <w:b/>
        </w:rPr>
        <w:t xml:space="preserve">arbitraria </w:t>
      </w:r>
      <w:r>
        <w:rPr>
          <w:b/>
        </w:rPr>
        <w:t xml:space="preserve">di </w:t>
      </w:r>
      <w:r w:rsidR="001C1022">
        <w:rPr>
          <w:b/>
        </w:rPr>
        <w:t>casi</w:t>
      </w:r>
      <w:r>
        <w:rPr>
          <w:b/>
        </w:rPr>
        <w:t xml:space="preserve"> </w:t>
      </w:r>
      <w:r w:rsidR="001C1022">
        <w:rPr>
          <w:b/>
        </w:rPr>
        <w:t>utili allo studio delle forme di organizzazione del lavoro nelle esperienze di economia solidale</w:t>
      </w:r>
      <w:r>
        <w:rPr>
          <w:b/>
        </w:rPr>
        <w:t xml:space="preserve"> </w:t>
      </w:r>
    </w:p>
    <w:bookmarkEnd w:id="0"/>
    <w:p w:rsidR="00861FA4" w:rsidRDefault="00861FA4" w:rsidP="00861FA4">
      <w:pPr>
        <w:rPr>
          <w:b/>
        </w:rPr>
      </w:pPr>
    </w:p>
    <w:p w:rsidR="00861FA4" w:rsidRPr="00861FA4" w:rsidRDefault="00861FA4" w:rsidP="00861FA4">
      <w:pPr>
        <w:rPr>
          <w:b/>
          <w:i/>
        </w:rPr>
      </w:pPr>
      <w:r>
        <w:rPr>
          <w:b/>
          <w:i/>
        </w:rPr>
        <w:t>P</w:t>
      </w:r>
      <w:r w:rsidRPr="00861FA4">
        <w:rPr>
          <w:b/>
          <w:i/>
        </w:rPr>
        <w:t xml:space="preserve">remessa </w:t>
      </w:r>
    </w:p>
    <w:p w:rsidR="00296DFE" w:rsidRPr="00861FA4" w:rsidRDefault="00296DFE" w:rsidP="00296DFE">
      <w:pPr>
        <w:rPr>
          <w:i/>
        </w:rPr>
      </w:pPr>
      <w:r w:rsidRPr="00861FA4">
        <w:rPr>
          <w:i/>
        </w:rPr>
        <w:t xml:space="preserve">Le strade per trasformare i modi di produzione, le relazioni economiche, i comportamenti e gli stili di vita individuali sono davvero infinite. É possibile immaginare pratiche non capitaliste, spazi di separatezza e di autonomia, attività attinenti alla sfera del lavoro concreto e del valore d’uso, comunità intenzionali e coerenti </w:t>
      </w:r>
      <w:r w:rsidR="00EB7F4C" w:rsidRPr="00861FA4">
        <w:rPr>
          <w:i/>
        </w:rPr>
        <w:t>dimensioni culturali ed etiche</w:t>
      </w:r>
      <w:r w:rsidRPr="00861FA4">
        <w:rPr>
          <w:i/>
        </w:rPr>
        <w:t xml:space="preserve"> che possono preparare e anticipare il cambiamento. Controtendenze contro-egemoniche, varchi e cunei, resistenze e diserzioni… comunque utili a formare una bagaglio di esperienze per non farci trovare impreparati al momento buono; </w:t>
      </w:r>
      <w:r w:rsidR="00EB7F4C" w:rsidRPr="00861FA4">
        <w:rPr>
          <w:i/>
        </w:rPr>
        <w:t xml:space="preserve">affinché </w:t>
      </w:r>
      <w:r w:rsidRPr="00861FA4">
        <w:rPr>
          <w:i/>
        </w:rPr>
        <w:t>il collasso del loro sistema possa diventare la nostra festosa liberazione</w:t>
      </w:r>
      <w:r w:rsidR="00EB7F4C" w:rsidRPr="00861FA4">
        <w:rPr>
          <w:i/>
        </w:rPr>
        <w:t>!</w:t>
      </w:r>
    </w:p>
    <w:p w:rsidR="00B95323" w:rsidRPr="00861FA4" w:rsidRDefault="00FD35A9" w:rsidP="00FD35A9">
      <w:pPr>
        <w:rPr>
          <w:i/>
        </w:rPr>
      </w:pPr>
      <w:r w:rsidRPr="00861FA4">
        <w:rPr>
          <w:i/>
        </w:rPr>
        <w:t>Proviamo a ricordare qualcuna d</w:t>
      </w:r>
      <w:r w:rsidR="00B95323" w:rsidRPr="00861FA4">
        <w:rPr>
          <w:i/>
        </w:rPr>
        <w:t>elle buone pratiche di economia solidale</w:t>
      </w:r>
      <w:r w:rsidRPr="00861FA4">
        <w:rPr>
          <w:i/>
        </w:rPr>
        <w:t>.</w:t>
      </w:r>
    </w:p>
    <w:p w:rsidR="00FD35A9" w:rsidRDefault="00FD35A9" w:rsidP="00FD35A9">
      <w:pPr>
        <w:rPr>
          <w:i/>
        </w:rPr>
      </w:pPr>
      <w:r w:rsidRPr="00861FA4">
        <w:rPr>
          <w:i/>
        </w:rPr>
        <w:t>I gr</w:t>
      </w:r>
      <w:r w:rsidR="00B95323" w:rsidRPr="00861FA4">
        <w:rPr>
          <w:i/>
        </w:rPr>
        <w:t>uppi di acquisto collettivi</w:t>
      </w:r>
      <w:r w:rsidRPr="00861FA4">
        <w:rPr>
          <w:i/>
        </w:rPr>
        <w:t xml:space="preserve"> che spesso danno vita a reti di piccola distribuzione e altre volte creano vere comunità di sostegno all’agricoltura compartecipando alla proprietà e al rischio d’impresa delle aziende agricole, altre volte danno avvio alla creazione di patti di filiera del pane, della pasta e delle conserve. Altre volte innescano processi che portano alla creazione di parchi agricoli periurbani che evocano il grande problema della sovranità alimentare delle popolazioni. Le banche del tempo sono un’altra forma di eco</w:t>
      </w:r>
      <w:r w:rsidR="001C1022">
        <w:rPr>
          <w:i/>
        </w:rPr>
        <w:t>nomia solidale fondata sul dono che p</w:t>
      </w:r>
      <w:r w:rsidRPr="00861FA4">
        <w:rPr>
          <w:i/>
        </w:rPr>
        <w:t>ossono dare vita a gruppi di auto</w:t>
      </w:r>
      <w:r w:rsidR="00B95323" w:rsidRPr="00861FA4">
        <w:rPr>
          <w:i/>
        </w:rPr>
        <w:t>-</w:t>
      </w:r>
      <w:r w:rsidRPr="00861FA4">
        <w:rPr>
          <w:i/>
        </w:rPr>
        <w:t xml:space="preserve">aiuto e a forme di mutualità e di servizi socio-sanitari, formativi e culturali fondati sulla prossimità e sulla autogestione. </w:t>
      </w:r>
      <w:r w:rsidR="00B95323" w:rsidRPr="00861FA4">
        <w:rPr>
          <w:i/>
        </w:rPr>
        <w:t>Le</w:t>
      </w:r>
      <w:r w:rsidRPr="00861FA4">
        <w:rPr>
          <w:i/>
        </w:rPr>
        <w:t xml:space="preserve"> reti del commercio equo e solidale che creano le basi di una cooperazi</w:t>
      </w:r>
      <w:r w:rsidR="00B95323" w:rsidRPr="00861FA4">
        <w:rPr>
          <w:i/>
        </w:rPr>
        <w:t xml:space="preserve">one internazionale decentrata. Le </w:t>
      </w:r>
      <w:r w:rsidRPr="00861FA4">
        <w:rPr>
          <w:i/>
        </w:rPr>
        <w:t>fabbriche recup</w:t>
      </w:r>
      <w:r w:rsidR="00B95323" w:rsidRPr="00861FA4">
        <w:rPr>
          <w:i/>
        </w:rPr>
        <w:t>erate e salvate dai fallimenti. Le</w:t>
      </w:r>
      <w:r w:rsidRPr="00861FA4">
        <w:rPr>
          <w:i/>
        </w:rPr>
        <w:t xml:space="preserve"> p</w:t>
      </w:r>
      <w:r w:rsidR="00B95323" w:rsidRPr="00861FA4">
        <w:rPr>
          <w:i/>
        </w:rPr>
        <w:t>iccole produzioni indipendenti. I laboratori autogestiti e le</w:t>
      </w:r>
      <w:r w:rsidRPr="00861FA4">
        <w:rPr>
          <w:i/>
        </w:rPr>
        <w:t xml:space="preserve"> esperienze di nuo</w:t>
      </w:r>
      <w:r w:rsidR="00B95323" w:rsidRPr="00861FA4">
        <w:rPr>
          <w:i/>
        </w:rPr>
        <w:t>va ideazione come i coworking. Le</w:t>
      </w:r>
      <w:r w:rsidRPr="00861FA4">
        <w:rPr>
          <w:i/>
        </w:rPr>
        <w:t xml:space="preserve"> nuove forme</w:t>
      </w:r>
      <w:r w:rsidR="00B95323" w:rsidRPr="00861FA4">
        <w:rPr>
          <w:i/>
        </w:rPr>
        <w:t xml:space="preserve"> di cooperazione di comunità e le</w:t>
      </w:r>
      <w:r w:rsidRPr="00861FA4">
        <w:rPr>
          <w:i/>
        </w:rPr>
        <w:t xml:space="preserve"> fondazioni patrimoniali di comunità che permettono di stabilire nuove regole </w:t>
      </w:r>
      <w:r w:rsidR="00A25908">
        <w:rPr>
          <w:i/>
        </w:rPr>
        <w:t>di</w:t>
      </w:r>
      <w:r w:rsidRPr="00861FA4">
        <w:rPr>
          <w:i/>
        </w:rPr>
        <w:t xml:space="preserve"> gestione delle proprietà indivisibili e inalienabili. Pensiamo </w:t>
      </w:r>
      <w:r w:rsidR="00B95323" w:rsidRPr="00861FA4">
        <w:rPr>
          <w:i/>
        </w:rPr>
        <w:t xml:space="preserve">anche </w:t>
      </w:r>
      <w:r w:rsidRPr="00861FA4">
        <w:rPr>
          <w:i/>
        </w:rPr>
        <w:t xml:space="preserve">al grande sviluppo che stanno avendo i cohousing, i condomini solidali, gli ecovillaggi. Pensiamo alle nuove forme di turismo dolce e responsabile basato sulla condivisione di alloggi e mezzi di trasporto. Pensiamo alle filiere che nascono per il recupero di merci a fine uso (baratto asincrono), cibo scaduto (banchi alimentari, cucine collettive, ecc.), computer, materiali vari. Pensiamo all’enorme campo delle energie rinnovabili (tetti solari condivisi, micro eolico e idroelettrico, ecc.). </w:t>
      </w:r>
      <w:r w:rsidR="00E76865" w:rsidRPr="00861FA4">
        <w:rPr>
          <w:i/>
        </w:rPr>
        <w:t>P</w:t>
      </w:r>
      <w:r w:rsidRPr="00861FA4">
        <w:rPr>
          <w:i/>
        </w:rPr>
        <w:t>ensiamo allo sviluppo di reti collaborative open source nei sistemi informatici. Pensiamo al microcredito, al crowd-funding e a tutti i possibili sistemi di finanza alternativa fino alle monete locali complementari. Pensiamo agli ecomusei, ai contratti volontari di fiume, di foce, di lago, di falde, di paesaggio… che delineano una gestione delle risorse territoriali di tipo partecipativo.</w:t>
      </w:r>
    </w:p>
    <w:p w:rsidR="00A25908" w:rsidRPr="00861FA4" w:rsidRDefault="00A25908" w:rsidP="00FD35A9">
      <w:pPr>
        <w:rPr>
          <w:i/>
        </w:rPr>
      </w:pPr>
      <w:r>
        <w:rPr>
          <w:i/>
        </w:rPr>
        <w:t>Segue una selezione (del tutto arbitraria) di esperienze concrete di “economie diverse” che potrebbero essere utili ad avviare una ricerca sulle forme di organizzazione del lavoro alternative a quelle convenzionali.</w:t>
      </w:r>
    </w:p>
    <w:p w:rsidR="00690098" w:rsidRDefault="00690098" w:rsidP="00FD35A9">
      <w:pPr>
        <w:rPr>
          <w:b/>
        </w:rPr>
      </w:pPr>
    </w:p>
    <w:p w:rsidR="00690098" w:rsidRPr="00A25908" w:rsidRDefault="00690098" w:rsidP="00A25908">
      <w:pPr>
        <w:pStyle w:val="Paragrafoelenco"/>
        <w:numPr>
          <w:ilvl w:val="0"/>
          <w:numId w:val="2"/>
        </w:numPr>
        <w:rPr>
          <w:b/>
        </w:rPr>
      </w:pPr>
      <w:r w:rsidRPr="00A25908">
        <w:rPr>
          <w:b/>
        </w:rPr>
        <w:t>L’altra economia secondo Bergoglio</w:t>
      </w:r>
    </w:p>
    <w:p w:rsidR="00690098" w:rsidRDefault="00690098" w:rsidP="00690098">
      <w:r>
        <w:t xml:space="preserve">Papa Bergoglio con un discorso pronunciato in Vaticano il 4 febbraio scorso ha compiuto un passo decisivo nella definizione del suo pensiero in materia di economia. L’occasione è stata un’udienza con il movimento dell’Economia di Comunione che si ispira a Chiara Lubich, un’imprenditrice che negli anni ’70 in Brasile dette vita ad esperimenti di imprese organizzate in “cittadelle” industriali che si sono date la regola di ripartire i profitti a beneficio dei dipendenti e di “coloro che sono nel </w:t>
      </w:r>
      <w:r>
        <w:lastRenderedPageBreak/>
        <w:t>bisogno”. Anche in Italia, a Loppiano in Toscana, esiste un Polo produttivo di imprese che seguono i principi dell’Economia di comunione e una Scuola di Economia civile coordinata dall’economista Luigino Bruni.</w:t>
      </w:r>
    </w:p>
    <w:p w:rsidR="00690098" w:rsidRDefault="00690098" w:rsidP="00690098">
      <w:r>
        <w:t xml:space="preserve">La novità del discorso di Bergoglio, rispetto alla stessa enciclica </w:t>
      </w:r>
      <w:r w:rsidRPr="00DC4DB2">
        <w:rPr>
          <w:i/>
        </w:rPr>
        <w:t>Laudato si’</w:t>
      </w:r>
      <w:r w:rsidRPr="00DC4DB2">
        <w:t xml:space="preserve"> </w:t>
      </w:r>
      <w:r>
        <w:t xml:space="preserve">(Papa Francesco, </w:t>
      </w:r>
      <w:r w:rsidRPr="00DC4DB2">
        <w:rPr>
          <w:i/>
        </w:rPr>
        <w:t>Laudato si’. Enciclica sulla cura della casa comune</w:t>
      </w:r>
      <w:r>
        <w:t xml:space="preserve">, Edizioni San Paolo, 2015) e a tutta la Dottrina sociale della Chiesa (Pontificio Consiglio della Giustizia e della Pace, </w:t>
      </w:r>
      <w:r w:rsidRPr="00DC4DB2">
        <w:rPr>
          <w:i/>
        </w:rPr>
        <w:t>Compendio della Dottrina sociale della Chiesa</w:t>
      </w:r>
      <w:r>
        <w:t xml:space="preserve">, Libreria Editrice Vaticana, 2004), è che questa volta il Papa non si è limitato a denunciare i peccati (gli eccessi, gli effetti collaterali indesiderati) dell’economia, ma ha chiamato il peccatore per nome: il capitalismo. “Quando il capitalismo fa della ricerca del profitto l’unico suo scopo, rischia di diventare una struttura idolatrica, una forma di culto”. E ancora: “Il capitalismo continua a produrre scarti”, cioè poveri, emarginati, esclusi dalla società. Non mi pare che dalla Chiesa romana sia mai giunta una condanna così esplicita del capitalismo. </w:t>
      </w:r>
    </w:p>
    <w:p w:rsidR="00690098" w:rsidRDefault="00690098" w:rsidP="00690098">
      <w:r>
        <w:t>Vediamo alcuni passaggi dell’impegnativo discorso pubblicato sull’Avvenire di domenica 5 febbraio con il significativo titolo di prima pagina a 4 colonne: “Altra economia, ora”. Gli imprenditori che applicano i principi e le regole dell’“economia di comunione” operano un “profondo cambiamento del modo di vedere e di vivere l’impresa. L’impresa non solo può non distruggere la comunione tra le persone, ma può edificarla, può promuoverla”. Tre i temi scelti: il denaro, la povertà e il futuro.</w:t>
      </w:r>
    </w:p>
    <w:p w:rsidR="00690098" w:rsidRDefault="00690098" w:rsidP="00690098">
      <w:r>
        <w:t xml:space="preserve">Sul denaro Bergoglio ricorda il Gesù di Giovanni della cacciata dei mercanti dal tempio e prosegue  con un bagno di realismo: “Il denaro è importante, soprattutto quando non c’è e da esso dipende il cibo, la scuola, il futuro dei figli. Ma diventa idolo quando diventa il fine (…) [quando] l’accumulo di denaro per sé diventa il fine del proprio agire”. La soluzione: “Il modo migliore e più concreto per non fare del denaro un idolo è condividerlo con altri”. Per Bergoglio la lotta alla povertà (“curare, sfamare, istruire i poveri”) ha bisogno di istituzioni pubbliche efficaci fondate sulla solidarietà e il reciproco soccorso. Qui sta “la ragione delle tasse” come forma di solidarietà e la condanna morale all’“elusione e alla evasione fiscale”. Ma attenzione, l’assistenza ai bisognosi non deve servire a nascondere le cause della povertà: “questo non lo si dirà mai abbastanza – il capitalismo continua a produrre gli scarti che poi vorrebbe curare. Il principale problema etico di questo capitalismo è la creazione di scarti per poi cercare di nasconderli o curarli per non farli più vedere”. Il ragionamento di Bergoglio riguarda il funzionamento dell’economia in senso generale e ridicolizza i puerili tentativi con cui un certo capitalismo tenta di riparare i danni arrecati alle persone e all’ambiente naturale. Lo scritto è davvero magistrale: “Gli aerei inquinano l’atmosfera, ma con una piccola parte dei soldi del biglietto piantano alberi, per compensare parte del danno arrecato. Le società dell’azzardo finanziano campagne per curare i giocatori patologici che esse creano. E il giorno in cui le imprese di armi finanzieranno ospedali per curare i bambini mutilati dalle loro bombe, il sistema avrà raggiunto il suo culmine. Questa è ipocrisia!”. Più avanti precisa: “Il capitalismo conosce la filantropia non la comunione”. Leggendo queste parole a me sono venute in mente tanta parte della cooperazione internazionale,  </w:t>
      </w:r>
      <w:smartTag w:uri="urn:schemas-microsoft-com:office:smarttags" w:element="PersonName">
        <w:smartTagPr>
          <w:attr w:name="ProductID" w:val="la fondazione Bill"/>
        </w:smartTagPr>
        <w:r>
          <w:t>la fondazione Bill</w:t>
        </w:r>
      </w:smartTag>
      <w:r>
        <w:t xml:space="preserve">&amp;Melinda Gates che pretende di insegnare agli africani come vivere, ma anche le illusioni distribuite a piene mani dalle industrie della </w:t>
      </w:r>
      <w:r w:rsidRPr="00A25908">
        <w:rPr>
          <w:i/>
        </w:rPr>
        <w:t>green economy</w:t>
      </w:r>
      <w:r>
        <w:t>, dai “fondi di investimento etici”, dei certificati di Responsabilità sociale delle imprese e così via, tentando di umanizzare il capitalismo. Prosegue quindi Bergoglio più chiaro che mai, quasi a voler richiamare i suoi bravi interlocutori imprenditori dell’economia di comunione ad un impegno ancora più profondo: “Bisogna allora puntare a cambiare le regole del gioco del sistema economico-sociale. Imitare il buon Sammaritano non è sufficiente”. E ancora: “Occorre agire soprattutto prima che l’uomo si imbatta nei briganti, combattendo le strutture del peccato che producono briganti e vittime”. Verso la fine torna sul concetto: è necessario “cambiare le strutture per prevenire la creazione delle vittime e degli scarti”.</w:t>
      </w:r>
    </w:p>
    <w:p w:rsidR="00690098" w:rsidRDefault="00690098" w:rsidP="00690098">
      <w:r>
        <w:t xml:space="preserve">Infine il tema del futuro; come comportarsi per apportare cambiamenti.“Non occorre essere in molti per cambiare la nostra vita”, dice Bergoglio. “Piccoli gruppi” possono funzionare da seme, sale ed enzima per il lievito. “Tutte le volte che le persone, i popoli e persino la Chiesa hanno pensato di salvare il mondo crescendo nei numeri, hanno prodotto strutture di potere, dimenticando i poveri”. </w:t>
      </w:r>
      <w:r>
        <w:lastRenderedPageBreak/>
        <w:t>Dono e amore, reciprocità e condivisione sono le leve del cambiamento. “Il ‘no’ ad un’economia che uccide diventi un ‘sì’ ad un’economia che fa vivere”, conclude. Per quanti si occupano in vario modo e in varie forme di economia solidale questo discorso del Papa appare molto incoraggiante.</w:t>
      </w:r>
    </w:p>
    <w:p w:rsidR="00690098" w:rsidRDefault="00B76F2F" w:rsidP="00690098">
      <w:r>
        <w:t>(F</w:t>
      </w:r>
      <w:r w:rsidR="00690098">
        <w:t>ebbraio 2017)</w:t>
      </w:r>
    </w:p>
    <w:p w:rsidR="00DD03E7" w:rsidRDefault="00DD03E7" w:rsidP="00690098"/>
    <w:p w:rsidR="00DD03E7" w:rsidRPr="00A25908" w:rsidRDefault="00DD03E7" w:rsidP="00A25908">
      <w:pPr>
        <w:pStyle w:val="Paragrafoelenco"/>
        <w:numPr>
          <w:ilvl w:val="0"/>
          <w:numId w:val="2"/>
        </w:numPr>
        <w:rPr>
          <w:b/>
        </w:rPr>
      </w:pPr>
      <w:r w:rsidRPr="00A25908">
        <w:rPr>
          <w:b/>
        </w:rPr>
        <w:t xml:space="preserve">A Sezano la conoscenza è un bene comune </w:t>
      </w:r>
    </w:p>
    <w:p w:rsidR="00A25908" w:rsidRDefault="00DD03E7" w:rsidP="00DD03E7">
      <w:r>
        <w:t xml:space="preserve">La transizione ecologica ha bisogno di una mobilitazione integrale delle facoltà umane. Come direbbe il grande Konrad Lorenz, la salute mentale di un individuo dipende dal buon funzionamento sia dell’ipotalamo che della corteccia, sia del lato del cervello che controlla l’emotività, sia di quello della razionalità. Non deve stupire, quindi, se proprio in un antico convento, nella piccola frazione di Sezano di Verona, sulle prime colline della Valpantena, si sia insediata qualche anno fa una sezione dell’Università del Bene Comune promossa dal </w:t>
      </w:r>
      <w:smartTag w:uri="urn:schemas-microsoft-com:office:smarttags" w:element="PersonName">
        <w:smartTagPr>
          <w:attr w:name="ProductID" w:val="gruppo di"/>
        </w:smartTagPr>
        <w:r>
          <w:t>Gruppo di</w:t>
        </w:r>
      </w:smartTag>
      <w:r>
        <w:t xml:space="preserve"> Lisbona, notissimo team internazionale di docenti ed esperti che pubblicò </w:t>
      </w:r>
      <w:r w:rsidRPr="003C2D8E">
        <w:rPr>
          <w:i/>
        </w:rPr>
        <w:t>I limiti della competitività</w:t>
      </w:r>
      <w:r>
        <w:t>, (Manifestolibri, 1995), una specie di manifesto ante litteram dei movimenti no-global. Dall’incontro tra il suo presidente, Riccardo Petrella (una vita passata tra l’insegnamento all’università di Lovanio, le istituzioni della Comunità Europea di Bruxelles, le battaglie del Comitato mondiale per l’acqua e la Campagna per lo sradicamento della povertà) e Silvano Nicoletto (della piccola comunità di religiosi stimmatini che custodiscono il convento) è nata nel 2009 l’Associazione del Monastero del bene comune, la cui instancabile animatrice è Paola Libanti. Principale attività  è la Scuola del vivere insieme giunta al terzo ciclo di incontri (tre all’anno) sulla Vita, la Terra e l’Umanità. La filosofia della scuola è che la conoscenza debba essere trattata come un bene comune, frutto di un’azione collettiva. Va quindi contrastato il processo di concentrazione, privatizzazione e mercificazione dei saperi. Non solo. La conoscenza non è mai fine a se stessa, ma è uno strumento per agire sul divenire, per trasformare il presente. Il motto della scuola è “Immaginare, condividere, agire”. Così, le attività di studio (è stata accumulata una ricchissima biblioteca di pubblicazioni sui commons) e di formazione (specie nelle scuole e con gli insegnanti), si intrecciano azioni concrete sul campo: l</w:t>
      </w:r>
      <w:r w:rsidRPr="005673A2">
        <w:t xml:space="preserve">’Osservatorio civico per la legalità, assieme ad Avviso pubblico, la denuncia degli inquinamenti da </w:t>
      </w:r>
      <w:r>
        <w:t>so</w:t>
      </w:r>
      <w:r w:rsidRPr="005673A2">
        <w:t>stanze P</w:t>
      </w:r>
      <w:r>
        <w:t xml:space="preserve">erfluoroalchemiche  scoperte a fondo valle e, </w:t>
      </w:r>
      <w:r w:rsidRPr="005673A2">
        <w:t>ultima nata, ogni seconda domenica del mese, il mercatino contadino nello splendido chiostro</w:t>
      </w:r>
      <w:r>
        <w:t xml:space="preserve"> medioevale, con un lato aperto sulla valle di vigneti che declina verso Verona. E’ gestito dal gruppo che si definisce Contadini resistenti, attaccati alla terra come le radici degli ulivi, aderente alla rete di Genuino clandestino. </w:t>
      </w:r>
    </w:p>
    <w:p w:rsidR="00DD03E7" w:rsidRDefault="00DD03E7" w:rsidP="00DD03E7">
      <w:r>
        <w:t>“L’umanità non c’è. E’ sbriciolata”,  ha affermato Petrella, ed ha aggiunto: “Sta a noi crearla partendo da una visione della Terra come comunità di vita”.</w:t>
      </w:r>
    </w:p>
    <w:p w:rsidR="00DD03E7" w:rsidRDefault="00A25908" w:rsidP="00DD03E7">
      <w:r>
        <w:t>(</w:t>
      </w:r>
      <w:r w:rsidR="00DD03E7">
        <w:t xml:space="preserve"> 2016)</w:t>
      </w:r>
    </w:p>
    <w:p w:rsidR="00DD03E7" w:rsidRDefault="00DD03E7" w:rsidP="00DD03E7"/>
    <w:p w:rsidR="00DC6B5D" w:rsidRPr="00A25908" w:rsidRDefault="00690098" w:rsidP="00A25908">
      <w:pPr>
        <w:pStyle w:val="Paragrafoelenco"/>
        <w:numPr>
          <w:ilvl w:val="0"/>
          <w:numId w:val="2"/>
        </w:numPr>
        <w:rPr>
          <w:b/>
        </w:rPr>
      </w:pPr>
      <w:r w:rsidRPr="00A25908">
        <w:rPr>
          <w:b/>
        </w:rPr>
        <w:t xml:space="preserve">La ricerca del gruppo TiLT. </w:t>
      </w:r>
      <w:r w:rsidR="00DC6B5D" w:rsidRPr="00A25908">
        <w:rPr>
          <w:b/>
        </w:rPr>
        <w:t>Lavoro ecologico e indipendente</w:t>
      </w:r>
    </w:p>
    <w:p w:rsidR="00690098" w:rsidRDefault="00DC6B5D" w:rsidP="00DC6B5D">
      <w:r>
        <w:t xml:space="preserve">Ci sono persone che credono nel sogno dell’autodeterminazione e hanno deciso di cambiare; lavoro e vita, contemporaneamente. Lucia Bertell è una sociologa che si occupa di pratiche di cittadinanza attiva, fondatrice del gruppo TiLT (Territori in libera transizione) e da tempo indaga sui percorsi personali che conducono non pochi giovani, donne soprattutto, ad intraprendere attività “fuori pista”, non ordinarie e non convenzionali. Ne è nato un libro, </w:t>
      </w:r>
      <w:r w:rsidRPr="0097726E">
        <w:rPr>
          <w:i/>
        </w:rPr>
        <w:t>Lavoro ecoautonomo</w:t>
      </w:r>
      <w:r>
        <w:rPr>
          <w:i/>
        </w:rPr>
        <w:t xml:space="preserve"> dalla sostenibilità del lavoro alla praticabilità della vita</w:t>
      </w:r>
      <w:r>
        <w:t xml:space="preserve">, edito dell’Elèuthera, che indaga su un campionario di una decina di casi-studio, prevalentemente sardi, e ne trae avvincenti conclusioni d’ordine teorico. Emanuela coltiva lo splendido zafferano (servono 120 mila fiori per fare un chilo di spezie).  Michele ripara e assembla biciclette su ordinazione. Luciano e Rosalba hanno messo in piedi una cooperativa di agricoltura sociale. Nico lavora in una scuola parentale. Maria Luisa coltiva biologico, tinteggia stoffe, intaglia il legno, insegna Filosomatica e riesce anche a prendersi un po’ di “tempo vuoto”. Mauro fa l’rotolano. Barbara e Fabrizio fanno i pastori. Roberta la libraia. Altre ancora sono le conoscenze che l’autrice approfondisce. Sono persone che quasi sempre hanno abbandonato per scelta lavori tradizionali, guidate da forti motivazioni etiche e professionali; fare qualcosa di buono e di autonomo. Ma non sono asceti. Mantengono forti  legami con le loro </w:t>
      </w:r>
      <w:r>
        <w:lastRenderedPageBreak/>
        <w:t>famiglie (che spesso partecipano e aiutano nell’impresa) e territoriali con le comunità locali. Fanno parte e collaborano con associazioni come il Centro sperimentale di Autosviluppo Domusamigas fondato da donne del movimento nonviolento dell’iglesiense, la rete dei gruppi di acquisto solidali Biosardinia,  la rete dei contadini Genuino Clandestino, il World-Wide Opportunities on Organic Farmes, la rete degli ecovillaggi e altre ancora. La forma giuridica delle loro imprese non conta molto. Alcune sono ditte individuali, altre cooperative, altre società di persone. Difficili da classificarle in qualcuna delle categorie statistiche ufficiali. Sono forme di produzione economica “altre” e “diverse” da quelle consuete. Non hanno lo scopo di massimizzare le rese, crescere le produzioni, accumulare i profitti. Dichiara una delle intervistate: “Il denaro è una questione importante, ma non la fondamentale”. La lotta per non andare in perdita, è quotidiana e dura per tutti. Ma il loro obiettivo è vivere meglio proprio perché meno dipendenti dalle logiche mercantili. L’autrice pensa che la radicalità delle motivazioni e la coerenza delle scelte di vita dei casi analizzati debbano portare ad una definizione che collochi queste forme di lavoro produttivo oltre l’economia solidale, oltre l’altra economia: l’ecoautonomia, è il nuovo termine che viene proposto.</w:t>
      </w:r>
    </w:p>
    <w:p w:rsidR="00A25908" w:rsidRDefault="00A25908" w:rsidP="00DC6B5D">
      <w:r>
        <w:t>(2016)</w:t>
      </w:r>
    </w:p>
    <w:p w:rsidR="00DC6B5D" w:rsidRDefault="00DC6B5D" w:rsidP="00DC6B5D">
      <w:r>
        <w:t xml:space="preserve"> </w:t>
      </w:r>
    </w:p>
    <w:p w:rsidR="00850B2F" w:rsidRPr="00A25908" w:rsidRDefault="00850B2F" w:rsidP="00A25908">
      <w:pPr>
        <w:pStyle w:val="Paragrafoelenco"/>
        <w:numPr>
          <w:ilvl w:val="0"/>
          <w:numId w:val="2"/>
        </w:numPr>
        <w:rPr>
          <w:b/>
        </w:rPr>
      </w:pPr>
      <w:r w:rsidRPr="00A25908">
        <w:rPr>
          <w:b/>
        </w:rPr>
        <w:t xml:space="preserve">Donne di terra </w:t>
      </w:r>
    </w:p>
    <w:p w:rsidR="00850B2F" w:rsidRPr="00850B2F" w:rsidRDefault="00850B2F" w:rsidP="00850B2F">
      <w:r w:rsidRPr="00850B2F">
        <w:t xml:space="preserve">Dodici donne, dodici mesi, dodici luoghi di campagna nella regione Campania, dodici frutti della terra, dodici storie di resistenza contadina e di orgoglio femminile. Questo è Donne di terra 2017 </w:t>
      </w:r>
    </w:p>
    <w:p w:rsidR="00850B2F" w:rsidRDefault="00850B2F" w:rsidP="00850B2F">
      <w:r w:rsidRPr="00850B2F">
        <w:t>(www.donnediterra.wordpress.com), il calendario di Sofia, Anna Rita, Maura, Mara, Antonella, Titta, Libera, Marialuisa, Mariapia, Paola, Alessandra e Doris realizzato dalla fotografa Basile e dal fotografo Casteltrione. Si sono conosciute nelle fiere, nei mercati contadini, negli incontri organizzati dalle reti di Genuino clandestino, Semi Rurali, Corto Circuito Flegreo e in altre occasioni. Sono diventate amiche e hanno deciso di farsi forza sfidando i pregiudizi e le difficoltà che incontra una donna che vuole fare la contadina. Eccole allora ritratte mente mostrano i frutti delle loro fatiche: i limoni della varietà sfumato amalfitano, le mucche pezzate rosse italiane per la produzione di latticini artigianali, le ciliege morette di montagna, l’uva Aglianico, le albicocche vesuviane, i pomodori San Marzano della Valle del Sarno, il grano Gentil rosso, le minucciole, gli asini sardi, il peperoncino rosso, le erbe selvatiche... Alcune di loro hanno ereditato la terra e continuato il mestiere dei genitori. Per altre è stato un ritorno dopo studi ed esperienze lontane. Per altre ancora è stata una scelta di vita del tutto nuova. Qualcuna riesce a conciliare lavoro contadino ed attività</w:t>
      </w:r>
      <w:r>
        <w:t xml:space="preserve"> </w:t>
      </w:r>
      <w:r w:rsidRPr="00850B2F">
        <w:t>professionali in città. Altre ospitano in azienda attività didattiche, agroturistiche, corsi di permacultura, di yoga... Tutte hanno rigorosamente scelto di prendersi cura e custodire le loro terre (e di farci vivere gli animali) usando metodi naturali. “Un approccio femminile alla terra”, mi dice Sofia che assieme a Mariapia incontro alla festa della Stazione Utopia a Merigliano, sotto il monte Somma che nasconde il Vesuvio: “Bisogna saper guardare, aspettare e rispettare i cicli naturali delle cose”. Tutto il contrario di quanto consiglia di fare l’industria agroalimentare: “pota e pompa”, specializza, riduci la biodiversità, aumenta le rese, riduci i tempi... salvo poi ritrovarsi con il suolo e l’acqua avvelenati. La loro contro-cultura è mangiare</w:t>
      </w:r>
      <w:r>
        <w:t xml:space="preserve"> </w:t>
      </w:r>
      <w:r w:rsidRPr="00850B2F">
        <w:t>ciò che si produce, trasformare e conservare il più possibile direttamente, scambiarsi semi e conoscenze alla pari, gestire il proprio tempo senza avere sul collo il fiato degli intermediatori, conoscere le persone a cui si</w:t>
      </w:r>
      <w:r>
        <w:t xml:space="preserve"> </w:t>
      </w:r>
      <w:r w:rsidRPr="00850B2F">
        <w:t xml:space="preserve">vende, chiamare per nome gli animali, camminare a piedi scalzi nell’orto, far vivere i propri figli in un ambiente salubre e bello. Chi pensa ancora che l’agricoltore sia un mestiere per maschi e che l’unica cosa di cui possono occuparsi le donne in campagna siano i fiori ornamentali sarà smentito dai progetti delle Donne di terra campane. In cantiere ci sono un documentario, un semenzaio condiviso, una filiera di foraggi proteici per la sicurezza alimentare degli animali, la messa in comune di strumenti per la produzione di trasformati e non sia mai che dagli splendidi limoni di Sofia non venga fuori un limoncello prelibato. </w:t>
      </w:r>
    </w:p>
    <w:p w:rsidR="00850B2F" w:rsidRDefault="00850B2F" w:rsidP="00850B2F">
      <w:r>
        <w:t>(</w:t>
      </w:r>
      <w:r w:rsidR="00B76F2F">
        <w:t>M</w:t>
      </w:r>
      <w:r w:rsidRPr="00850B2F">
        <w:t>aggio 2017</w:t>
      </w:r>
      <w:r>
        <w:t>)</w:t>
      </w:r>
    </w:p>
    <w:p w:rsidR="00A25908" w:rsidRDefault="00A25908" w:rsidP="00850B2F"/>
    <w:p w:rsidR="0067428E" w:rsidRDefault="0067428E" w:rsidP="00850B2F"/>
    <w:p w:rsidR="0067428E" w:rsidRPr="00A25908" w:rsidRDefault="0067428E" w:rsidP="00A25908">
      <w:pPr>
        <w:pStyle w:val="Paragrafoelenco"/>
        <w:numPr>
          <w:ilvl w:val="0"/>
          <w:numId w:val="2"/>
        </w:numPr>
        <w:rPr>
          <w:b/>
        </w:rPr>
      </w:pPr>
      <w:r w:rsidRPr="00A25908">
        <w:rPr>
          <w:b/>
        </w:rPr>
        <w:lastRenderedPageBreak/>
        <w:t xml:space="preserve">Domus Amiga </w:t>
      </w:r>
    </w:p>
    <w:p w:rsidR="0067428E" w:rsidRDefault="0067428E" w:rsidP="0067428E">
      <w:pPr>
        <w:rPr>
          <w:rStyle w:val="testo"/>
        </w:rPr>
      </w:pPr>
      <w:r>
        <w:t xml:space="preserve">Può una terra risollevarsi dallo sfruttamento minerario, prima, dall’industrializzazione pesante, poi, e dalle servitù militari imperanti da sempre? Nel Sulcis Iglesiente un </w:t>
      </w:r>
      <w:smartTag w:uri="urn:schemas-microsoft-com:office:smarttags" w:element="PersonName">
        <w:smartTagPr>
          <w:attr w:name="ProductID" w:val="gruppo di"/>
        </w:smartTagPr>
        <w:r>
          <w:t>gruppo di</w:t>
        </w:r>
      </w:smartTag>
      <w:r>
        <w:t xml:space="preserve"> donne determinate e con grandi capacità creative ci stanno provando da 15 anni. Hanno fondato l’associazione Centro Sperimentale Autosviluppo, Onlus con sede nel villaggio minerario Bindua alla periferia di Iglesias, e hanno dato vita ad una serie di progetti per la nascita di una imprenditoria locale eco e socio sostenibile. L’assonanza con i Centri sperimentali di formazione di Danilo Dolci non sembra casuale. Lui la chiamava “autoanalisi popolare” dei bisogni, oggi si preferisce dire “democrazia partecipativa”. Comune è il metodo pedagogico della maieutica che attiva i soggetti e li rende protagonisti. Così come non è certo casuale che a tentare il riscatto del Sulcis siano principalmente donne ispirate ai principi della nonviolenza. Il primo progetto del Centro è stato la creazione dei un circuito di abitazioni ospitali chiamate Domus Amigas. Una dozzina di realtà con alcuni agriturismi e un  ristorante rurale che offrono in tutto il Sud-Ovest della Sardegna una accoglienza amichevole e sobria per un turismo dolce di visitazione a contatto con la natura e con le tradizioni. E’ nata così una rete di mutuo aiuto e solidarietà tra famiglie che supportano iniziative e laboratori diffusi sul territorio quali la creazione di orti sinergici, la tintura dei tessuti con pigmenti naturali, il recupero di tecniche di bioarchitettura con l’utilizzo della terra cruda, la diffusione della “valigia della sostenibilità” che contiene tutto quel che occorre ad uno stile di vita consapevole e responsabile. Il principale obiettivo è dare centralità al mondo rurale, all’agricoltura contadina, ai produttori biologici. Secondo la Carta costitutiva dell’associazione, la presa in cura della terra, oltre a proteggere l’ambiente, il paesaggio e le risorse essenziali alla vita, potrebbe valorizzare l’identità dei luoghi e le specificità locali costituendo la base per l’autonomia economica del territorio. Il progetto sperimentale più impegnativo è la messa a cultura di un miscuglio di 17 varietà diverse di grano duro e tenero in diverse aziende agricole che consentirà di far nascere nuove varietà e di selezionare quelle più adatte ai luoghi. Ma la speranza è anche quella di dotarsi delle attrezzature necessarie per la pulitura e la trasformazione dei raccolti. “I semi del futuro - ci dice Teresa Piras, la presidente dell’Associazione – servono per  dire dei No corali ad una economia che uccide. Quella delle basi militari, dell’industria pesante e dell’agricoltura chimica. E per dire Si ad una nuova economia”.  Così come è avvenuto in marzo nel comune di</w:t>
      </w:r>
      <w:r>
        <w:rPr>
          <w:rStyle w:val="testo"/>
        </w:rPr>
        <w:t xml:space="preserve"> Masainas </w:t>
      </w:r>
      <w:r>
        <w:t>con la Festa degli innesti;</w:t>
      </w:r>
      <w:r>
        <w:rPr>
          <w:rStyle w:val="testo"/>
        </w:rPr>
        <w:t xml:space="preserve"> la festa della varietà delle specie e dei sapori, della custodia del patrimonio genetico dei luoghi, ma anche del senso sacro del </w:t>
      </w:r>
      <w:r w:rsidRPr="005E1DCF">
        <w:rPr>
          <w:rStyle w:val="testo"/>
          <w:i/>
        </w:rPr>
        <w:t>genius loci</w:t>
      </w:r>
      <w:r>
        <w:rPr>
          <w:rStyle w:val="testo"/>
        </w:rPr>
        <w:t>, l’identità fisica e soprannaturale, congiunte, che crea legami affettivi delle persone con i territori.</w:t>
      </w:r>
    </w:p>
    <w:p w:rsidR="00A25908" w:rsidRDefault="00A25908" w:rsidP="0067428E">
      <w:pPr>
        <w:rPr>
          <w:rStyle w:val="testo"/>
        </w:rPr>
      </w:pPr>
      <w:r>
        <w:rPr>
          <w:rStyle w:val="testo"/>
        </w:rPr>
        <w:t>(2017)</w:t>
      </w:r>
    </w:p>
    <w:p w:rsidR="00011C57" w:rsidRDefault="00011C57" w:rsidP="0067428E">
      <w:pPr>
        <w:rPr>
          <w:rStyle w:val="testo"/>
        </w:rPr>
      </w:pPr>
    </w:p>
    <w:p w:rsidR="00C43A5C" w:rsidRPr="00A25908" w:rsidRDefault="00C43A5C" w:rsidP="00A25908">
      <w:pPr>
        <w:pStyle w:val="Paragrafoelenco"/>
        <w:numPr>
          <w:ilvl w:val="0"/>
          <w:numId w:val="2"/>
        </w:numPr>
        <w:rPr>
          <w:b/>
        </w:rPr>
      </w:pPr>
      <w:r w:rsidRPr="00A25908">
        <w:rPr>
          <w:b/>
        </w:rPr>
        <w:t>Miscugli</w:t>
      </w:r>
    </w:p>
    <w:p w:rsidR="00C43A5C" w:rsidRDefault="00C43A5C" w:rsidP="00C43A5C">
      <w:r>
        <w:t xml:space="preserve">Il Metodo Ceccarelli di miglioramento genetico evolutivo si sta diffondendo in vari paesi del mondo e serve a selezionare le piante più adatte a svilupparsi in un determinato territorio. Salvatore Ceccarelli, marchigiano di adozione, agronomo e genetista già docente all’Università di Perugia, lo ha messo a punto in anni di ricerche e sperimentazioni in vari paesi dei quattro continenti. Lo abbiamo ascoltato in un tour italiano dove segue le attività in campo di alcune aziende agricole pioniere. “I semi dei cereali sono come le uve o le olive. Ve ne sono una infinità di specie e di varietà, e le farine che se ne ricavano sono tutte diverse e cambiano caratteristiche anche a seconda dell’annata. La panificazione – come la vinificazione delle uve – è l’arte finale che riesce a esprimere le qualità dei semi”. Il primo passo per avere cibo sano e buono sono quindi i semi. Sì, ma quelli che gli agricoltori trovano in commercio sono stati selezionati e brevettati nei laboratori dalle multinazionali sementiere secondo un modo di fare miglioramento genetico che si pone come unico obiettivo di aumentare le quantità delle rese attraverso l’uso di concimi, pesticidi, macchinari sempre più distruttivi, oltre che costosi. Le conseguenze sono l’uniformità e l’impoverimento delle qualità organolettiche delle varietà moderne. Il risultato, per il grano, è il pane industriale congelato che troviamo nei supermercati. “Produci il tuo seme” è invece l’alternativa per i contadini che vogliono affrancarsi dalle catene di comando dell’industria agro-bio-chimica. Come si fa, lo spiega </w:t>
      </w:r>
      <w:r>
        <w:lastRenderedPageBreak/>
        <w:t xml:space="preserve">indefessamente Ceccarelli ai contadini di tutto il mondo. Per prima cosa bisogna recuperare il maggior numero di varietà della stessa specie nelle vecchie aziende agricole, nelle banche dei semi, nelle università agrarie. Per seconda cosa bisogna mescolarli e rimescolarli seminandoli in campo, anno dopo anno, scrutando bene le varietà che crescono meglio e raccogliendo i semi delle piante migliori. Dopo qualche ciclo stagionale si otterrà un buon miscuglio di cinque, undici, ma anche più varietà, alcune delle quali si sarà incrociata seguendo il principio evolutivo della “Teoria fondamentale della selezione naturale”. La loro variabilità aumenterà la resilienza delle coltivazioni al mutare delle condizioni climatiche e alle malattie. In tal modo i contadini riprendono nelle loro mani il capitale genetico naturale, interloquiscono direttamente con i trasformatori e i consumatori, aumentano il loro peso economico nella filiera alimentare. Si chiama selezione genetica partecipata ed evolutiva e può essere applicata a qualsiasi produzione agricola. Nelle Marche un contadino si è messo a selezionare e a coltivare un miscuglio di zucchine. “E’ una festa – ci dice Ceccarelli – vedere i suoi clienti al mercato acquistare zucchine più disparate”. Quel che si dice biodiversità attraverso </w:t>
      </w:r>
      <w:smartTag w:uri="urn:schemas-microsoft-com:office:smarttags" w:element="PersonName">
        <w:smartTagPr>
          <w:attr w:name="ProductID" w:val="la bioagricoltura. Per"/>
        </w:smartTagPr>
        <w:r>
          <w:t>la bioagricoltura. Per</w:t>
        </w:r>
      </w:smartTag>
      <w:r>
        <w:t xml:space="preserve"> saperne di più, di Salvatore Ceccarelli</w:t>
      </w:r>
      <w:r w:rsidRPr="00554111">
        <w:rPr>
          <w:i/>
        </w:rPr>
        <w:t>, Mescolate contadini, mescolate,</w:t>
      </w:r>
      <w:r>
        <w:t xml:space="preserve"> Pentagòra, 2016.</w:t>
      </w:r>
    </w:p>
    <w:p w:rsidR="00C43A5C" w:rsidRDefault="00C43A5C" w:rsidP="00C43A5C">
      <w:r>
        <w:t>(Marzo 2017</w:t>
      </w:r>
      <w:r w:rsidR="00011C57">
        <w:t>)</w:t>
      </w:r>
    </w:p>
    <w:p w:rsidR="00C43A5C" w:rsidRDefault="00C43A5C" w:rsidP="0067428E">
      <w:pPr>
        <w:rPr>
          <w:rStyle w:val="testo"/>
        </w:rPr>
      </w:pPr>
    </w:p>
    <w:p w:rsidR="00296DFE" w:rsidRPr="00A25908" w:rsidRDefault="00690098" w:rsidP="00A25908">
      <w:pPr>
        <w:pStyle w:val="Paragrafoelenco"/>
        <w:numPr>
          <w:ilvl w:val="0"/>
          <w:numId w:val="2"/>
        </w:numPr>
        <w:rPr>
          <w:b/>
        </w:rPr>
      </w:pPr>
      <w:r w:rsidRPr="00A25908">
        <w:rPr>
          <w:b/>
        </w:rPr>
        <w:t xml:space="preserve">Contadini industriali. </w:t>
      </w:r>
      <w:r w:rsidR="00296DFE" w:rsidRPr="00A25908">
        <w:rPr>
          <w:b/>
        </w:rPr>
        <w:t>IRIS</w:t>
      </w:r>
    </w:p>
    <w:p w:rsidR="00A25908" w:rsidRDefault="005843AC" w:rsidP="005843AC">
      <w:r w:rsidRPr="00296DFE">
        <w:t>A Casteldidone,</w:t>
      </w:r>
      <w:r w:rsidR="00DA4E6C">
        <w:t xml:space="preserve"> comune con</w:t>
      </w:r>
      <w:r w:rsidRPr="00296DFE">
        <w:t xml:space="preserve"> meno di mille abitanti in provincia di Cremona,</w:t>
      </w:r>
      <w:r w:rsidR="00C95776" w:rsidRPr="00C95776">
        <w:t xml:space="preserve"> </w:t>
      </w:r>
      <w:r w:rsidRPr="00296DFE">
        <w:t xml:space="preserve">la </w:t>
      </w:r>
      <w:r w:rsidR="00296DFE">
        <w:t xml:space="preserve">storica </w:t>
      </w:r>
      <w:r w:rsidRPr="00296DFE">
        <w:t xml:space="preserve">cooperativa di contadini biologici </w:t>
      </w:r>
      <w:r w:rsidRPr="00296DFE">
        <w:rPr>
          <w:caps/>
        </w:rPr>
        <w:t>Iris</w:t>
      </w:r>
      <w:r w:rsidR="00DA4E6C">
        <w:rPr>
          <w:caps/>
        </w:rPr>
        <w:t>,</w:t>
      </w:r>
      <w:r w:rsidRPr="00296DFE">
        <w:t xml:space="preserve"> </w:t>
      </w:r>
      <w:r w:rsidR="00296DFE">
        <w:t>che raggruppa 14 aziende agricole</w:t>
      </w:r>
      <w:r w:rsidRPr="00296DFE">
        <w:rPr>
          <w:caps/>
        </w:rPr>
        <w:t>,</w:t>
      </w:r>
      <w:r w:rsidRPr="00296DFE">
        <w:t xml:space="preserve"> sorta nel 1978, ha inaugurato da poco un nuovo pastificio in grado di produrre 210.000 quintali di pasta all’anno.</w:t>
      </w:r>
    </w:p>
    <w:p w:rsidR="00A25908" w:rsidRDefault="005843AC" w:rsidP="00A25908">
      <w:r w:rsidRPr="00296DFE">
        <w:t xml:space="preserve"> </w:t>
      </w:r>
      <w:r w:rsidR="00A25908">
        <w:t xml:space="preserve">La storia della cooperativa IRS è stata raccontata da Andreani in: </w:t>
      </w:r>
      <w:r w:rsidR="00A25908" w:rsidRPr="00FA6241">
        <w:rPr>
          <w:i/>
        </w:rPr>
        <w:t>Biologico, collettivo, solidale</w:t>
      </w:r>
      <w:r w:rsidR="00A25908">
        <w:t xml:space="preserve">, Altreconomia.  Il biologico in Italia, prima che diventasse un </w:t>
      </w:r>
      <w:r w:rsidR="00A25908" w:rsidRPr="007935EC">
        <w:rPr>
          <w:i/>
        </w:rPr>
        <w:t>world brand</w:t>
      </w:r>
      <w:r w:rsidR="00A25908">
        <w:t xml:space="preserve">  di successo, ha un’origine rivoluzionaria. Iris,</w:t>
      </w:r>
      <w:r w:rsidR="00A25908" w:rsidRPr="00C95776">
        <w:t xml:space="preserve"> </w:t>
      </w:r>
      <w:r w:rsidR="00A25908">
        <w:t>prende casa nella cascina Corteregona a Calvatone, nel centro della bassa Pianura Padana. Sono giovani amici “capelloni” che  nell’onda lunga della rivoluzione culturale antiautoritaria del ’68 decidono di sperimentare forme di lavoro coerenti con la propia idea di vita: “zappatori senza padrone”. Incominciano recuperando fazzoletti di terra acquisiti più o meno rocambolescamente e incontrano i promotori storici dei metodi di coltivazione naturale come Gino Girolomoni e Ivo Totti. Maurizio Gritta è tuttora il presidente di Iris: “Abbiamo fatto ortaggi biologici per primi, messo le siepi quando gli altri tagliavano gli alberi, questi sono tutti atti rivoluzionari”. La questione che dovrebbe fare riflettere economisti e politici è che queste emozionanti esperienze di lavoro, intraprese fuori e contro le “buone regole del business”, funzionano bene e sono replicabili. Le ragioni del successo sono molte: una crescente sensibilità dei consumatori (dopo Chernobyl) che si organizzano attraverso varie forme di piccola distribuzione; un assoluto rispetto, sia etico che scientifico, nei riguardi della fertilità della terra che permette di raggiungere produzioni di qualità assoluta; una  organizzazione aziendale interna fortemente coesa da comuni motivazioni e cooperante lungo l’intera filiera produttiva. Tutti valori che nessun marketing reputazionale potrà mai  aggiungere ad</w:t>
      </w:r>
      <w:r w:rsidR="00A25908" w:rsidRPr="0071505B">
        <w:t xml:space="preserve"> </w:t>
      </w:r>
      <w:r w:rsidR="00A25908">
        <w:t xml:space="preserve"> aziende di stampo capitalistico.</w:t>
      </w:r>
    </w:p>
    <w:p w:rsidR="005843AC" w:rsidRDefault="00A25908" w:rsidP="005843AC">
      <w:r>
        <w:t>Il nuovo pastificio (che sostituisce uno acquisito a seguito di un fallimento) è</w:t>
      </w:r>
      <w:r w:rsidR="005843AC" w:rsidRPr="00296DFE">
        <w:t xml:space="preserve"> il terminale di una rete estesa di aziende agricole che riescono così a trasformare e commercializzare direttamente le proprie produzioni senza passare per le forche caudine dei grandi circuiti della</w:t>
      </w:r>
      <w:r w:rsidR="00296DFE">
        <w:t xml:space="preserve"> distribuzione. Un progetto da 7</w:t>
      </w:r>
      <w:r w:rsidR="005843AC" w:rsidRPr="00296DFE">
        <w:t xml:space="preserve"> milioni di euro reso possibile grazie ad una campagna di emissione di 5 milioni di “azioni mutualistiche” (che danno diritto ad una remunerazione fissa annua </w:t>
      </w:r>
      <w:r w:rsidR="00DA4E6C">
        <w:t xml:space="preserve">dell’1 o 2 % annuo </w:t>
      </w:r>
      <w:r w:rsidR="005843AC" w:rsidRPr="00296DFE">
        <w:t xml:space="preserve">e ad un </w:t>
      </w:r>
      <w:r w:rsidR="005843AC" w:rsidRPr="00296DFE">
        <w:rPr>
          <w:i/>
          <w:iCs/>
        </w:rPr>
        <w:t>bonus</w:t>
      </w:r>
      <w:r w:rsidR="005843AC" w:rsidRPr="00296DFE">
        <w:t xml:space="preserve"> ‘in natura’ di prodotti</w:t>
      </w:r>
      <w:r w:rsidR="00DA4E6C">
        <w:t xml:space="preserve"> del pastificio</w:t>
      </w:r>
      <w:r w:rsidR="005843AC" w:rsidRPr="00296DFE">
        <w:t xml:space="preserve">) </w:t>
      </w:r>
      <w:r w:rsidR="00DA4E6C">
        <w:t xml:space="preserve">da mille euro cadauna già sottoscritte da 450 </w:t>
      </w:r>
      <w:r w:rsidR="005843AC" w:rsidRPr="00296DFE">
        <w:t xml:space="preserve">da “soci finanziatori” che sono in prevalenza le aziende conferitrici, i GAS, i lavoratori e gli abitanti della zona. </w:t>
      </w:r>
      <w:r w:rsidR="00DA4E6C">
        <w:t>Presto, attraverso la creazione di una Fondazione patrimoniale, gli edifici del nuovo pastificio (che comprendono un ristorante, un museo e una scuola per l’infanzia) diventeranno patrimonio comune non divisibile e non alienabile L</w:t>
      </w:r>
      <w:r w:rsidR="00690098">
        <w:t>a</w:t>
      </w:r>
      <w:r w:rsidR="005843AC" w:rsidRPr="00296DFE">
        <w:t xml:space="preserve"> Fondazione regol</w:t>
      </w:r>
      <w:r w:rsidR="00DA4E6C">
        <w:t>erà</w:t>
      </w:r>
      <w:r w:rsidR="005843AC" w:rsidRPr="00296DFE">
        <w:t xml:space="preserve"> i complicati aspetti patrimoniali che rendono il complesso industriale inalienabile, ‘bene comune’ dei soci. Il progetto del nuovo pastificio, oltre per le più evolute tecniche di bioingegneria, si caratterizza per essere ispirato ai principi olivettiani di un’imprenditoria integrata nei tessuti sociali: tutt’attorno sorge un parco di </w:t>
      </w:r>
      <w:r w:rsidR="005843AC" w:rsidRPr="00296DFE">
        <w:lastRenderedPageBreak/>
        <w:t>20mila mq, una torre con servizi aperti alla cittadinanza (una biblioteca, un museo, un ristorante) e un asilo nido.</w:t>
      </w:r>
    </w:p>
    <w:p w:rsidR="00A25908" w:rsidRPr="00296DFE" w:rsidRDefault="00A25908" w:rsidP="005843AC">
      <w:r>
        <w:t>(2017)</w:t>
      </w:r>
    </w:p>
    <w:p w:rsidR="00296DFE" w:rsidRPr="00296DFE" w:rsidRDefault="00296DFE" w:rsidP="005843AC"/>
    <w:p w:rsidR="00296DFE" w:rsidRPr="00A25908" w:rsidRDefault="0093468F" w:rsidP="00A25908">
      <w:pPr>
        <w:pStyle w:val="Paragrafoelenco"/>
        <w:numPr>
          <w:ilvl w:val="0"/>
          <w:numId w:val="2"/>
        </w:numPr>
        <w:rPr>
          <w:b/>
        </w:rPr>
      </w:pPr>
      <w:r w:rsidRPr="00A25908">
        <w:rPr>
          <w:b/>
        </w:rPr>
        <w:t>Il Parco Mediterraneo: l’accoglienza che rigenera la società locale</w:t>
      </w:r>
    </w:p>
    <w:p w:rsidR="00690098" w:rsidRDefault="00690098" w:rsidP="00DC6B5D">
      <w:r>
        <w:t xml:space="preserve">Salvatore Esposito è psicologo e psicoterapeuta, presidente della società consortile Mediterraneo Sociale, autore di </w:t>
      </w:r>
      <w:r w:rsidRPr="008E5F6C">
        <w:rPr>
          <w:i/>
        </w:rPr>
        <w:t>Acciuffare la luna, comunità locali sostenibili</w:t>
      </w:r>
      <w:r>
        <w:t>, IOD, Napoli. Ha speso una vita per “tentare di strappare dall’esclusione un po’ di persone” lavorando prima nelle Asl e in Regione Campania, poi direttamente nelle reti delle associazioni del volontariato, delle cooperative e delle imprese sociali che si occupano di welfare. Ha una sola certezza:  “Ogni sforzo sarà inutile se non viene trasformato l’intero modello economico che è dà origine a povertà ed emarginazioni. O l’economia nel suo insieme si fa cura, o le attività di cura resteranno dei  tappabuchi”. Eppure è dimostrato che si potrebbe fare molto e molto bene.  Ultima realizzazione il Parco Mediterraneo a Somma Vesuviana. S</w:t>
      </w:r>
      <w:r w:rsidR="005843AC" w:rsidRPr="00296DFE">
        <w:t xml:space="preserve">ul terrapieno di una cinta muraria aragonese, sorge un convento più volte rimaneggiato, in gran parte abbandonato. Tre piani con vista sulla piana, un ampio giardino con orti, due campetti sportivi. </w:t>
      </w:r>
      <w:r w:rsidR="005843AC" w:rsidRPr="00296DFE">
        <w:rPr>
          <w:caps/>
        </w:rPr>
        <w:t>l</w:t>
      </w:r>
      <w:r w:rsidR="005843AC" w:rsidRPr="00296DFE">
        <w:t>a società consortile Mediterraneo Sociale, ottenuto un contratto di locazione dai padri Trinitari, in un paio di anni ha realizzato un progetto di ristrutturazione di gran parte del complesso</w:t>
      </w:r>
      <w:r w:rsidR="0093468F">
        <w:t xml:space="preserve">. I lavori di ristrutturazione, finanziati con mutuo di Banca Etica per </w:t>
      </w:r>
      <w:r w:rsidR="0093468F" w:rsidRPr="00FB2C3F">
        <w:t>complessivi 160mila euro e un investimento del</w:t>
      </w:r>
      <w:r w:rsidR="00A25908">
        <w:t xml:space="preserve"> consorzio</w:t>
      </w:r>
      <w:r w:rsidR="0093468F" w:rsidRPr="00FB2C3F">
        <w:t xml:space="preserve"> per 100mila euro</w:t>
      </w:r>
      <w:r w:rsidR="005843AC" w:rsidRPr="00296DFE">
        <w:t>.</w:t>
      </w:r>
      <w:r w:rsidR="0093468F" w:rsidRPr="0093468F">
        <w:t xml:space="preserve"> </w:t>
      </w:r>
      <w:r w:rsidR="0093468F" w:rsidRPr="00FB2C3F">
        <w:t>Un intero piano è già st</w:t>
      </w:r>
      <w:r w:rsidR="0093468F">
        <w:t xml:space="preserve">ato trasformato in una residenza autonoma che attualmente accoglie 8 giovani donne nigeriane e ivoriane richiedenti asilo con i loro 5 bambini. Al primo piano funzionano servizi aperti alla cittadinanza: una sala musica per scuola e prove, una biblioteca con emeroteca. Al piano terra si sta lavorando alle cucine per realizzare il vasto Ristorante sociale che avrà molte funzioni: mensa per gli operatori e gli ospiti delle altre case famiglia esistenti nell’area metropolitana di Napoli, cucina con dieta mediterranea, prodotti locali provenienti dalle fattorie sociali e </w:t>
      </w:r>
      <w:r w:rsidR="0093468F" w:rsidRPr="00A25908">
        <w:rPr>
          <w:i/>
        </w:rPr>
        <w:t>catering etnico, aperta a tutti, anche take away, a prezzo contenuto e scontato per coloro che vorranno lasc</w:t>
      </w:r>
      <w:r w:rsidR="0093468F">
        <w:t xml:space="preserve">iare un “pasto sospeso”, offerto, cioè, a chi ne può avere bisogno. Si calcola infatti che non saranno meno di cento le persone senza dimora che potranno venire a pranzare al Ristorante. Nella grande sala conferenze sono già iniziati cicli di eventi culturali tra cui incontri con Serge Latuouche e con Valdo Spini per il premio Lorenzo Milani. Nell’orto sociale, con splendido pergolato di un vitigno antico di </w:t>
      </w:r>
      <w:r w:rsidR="0093468F" w:rsidRPr="00FB2C3F">
        <w:t>Catalanesca</w:t>
      </w:r>
      <w:r w:rsidR="0093468F">
        <w:t xml:space="preserve"> e un piccolo agrumeto, contadini locali fanno da tutor a volontari e a ragazzi con diverse disabilità. Pezzo forte del Parco sarà il ripristino del campetto da calcio che fu per generazioni lo “stadio” del paese. La chiave del progetto è l’accoglienza territoriale integrata nella comunità locale. La creazione di un sistema di welfare polifunzionale che riesce a diventare impresa sociale capace di sostenersi </w:t>
      </w:r>
      <w:r w:rsidR="0093468F" w:rsidRPr="00D01833">
        <w:t>anche</w:t>
      </w:r>
      <w:r w:rsidR="0093468F">
        <w:t xml:space="preserve"> economicamente </w:t>
      </w:r>
      <w:r w:rsidR="0093468F" w:rsidRPr="00FB2C3F">
        <w:t>investendo molto più dei miserrimi</w:t>
      </w:r>
      <w:r w:rsidR="0093468F">
        <w:t xml:space="preserve">  denari che lo Stato stanzia per le Politiche sociali (6 euro per abitante in media all’anno). Questa è la sfida del rigoroso </w:t>
      </w:r>
      <w:r w:rsidR="0093468F" w:rsidRPr="0093468F">
        <w:rPr>
          <w:i/>
        </w:rPr>
        <w:t>business plan</w:t>
      </w:r>
      <w:r w:rsidR="0093468F">
        <w:t xml:space="preserve"> di Mediterraneo Sociale. </w:t>
      </w:r>
      <w:r w:rsidR="0093468F" w:rsidRPr="00FB2C3F">
        <w:t xml:space="preserve">Un’economia civile inclusiva </w:t>
      </w:r>
      <w:r w:rsidR="0093468F">
        <w:t>che vuole richiamarsi al</w:t>
      </w:r>
      <w:r w:rsidR="0093468F" w:rsidRPr="00FB2C3F">
        <w:t xml:space="preserve"> pensiero illuministico napoletano di Antonio Genovesi.</w:t>
      </w:r>
      <w:r w:rsidR="005843AC" w:rsidRPr="00296DFE">
        <w:t xml:space="preserve"> La scommessa è che il </w:t>
      </w:r>
      <w:r w:rsidR="005843AC" w:rsidRPr="00296DFE">
        <w:rPr>
          <w:i/>
          <w:iCs/>
        </w:rPr>
        <w:t>welfare</w:t>
      </w:r>
      <w:r w:rsidR="005843AC" w:rsidRPr="00296DFE">
        <w:t xml:space="preserve"> (polifunzionale) potrebbe diventare agente rigeneratore non solo delle persone accolte, ma anche delle comunità accoglienti.</w:t>
      </w:r>
    </w:p>
    <w:p w:rsidR="00DC6B5D" w:rsidRDefault="0093468F" w:rsidP="00DC6B5D">
      <w:r>
        <w:t>(</w:t>
      </w:r>
      <w:r w:rsidR="00DC6B5D">
        <w:t>Maggio 2017</w:t>
      </w:r>
      <w:r>
        <w:t>)</w:t>
      </w:r>
    </w:p>
    <w:p w:rsidR="00296DFE" w:rsidRPr="002A2184" w:rsidRDefault="00296DFE" w:rsidP="005843AC"/>
    <w:p w:rsidR="00296DFE" w:rsidRPr="00A25908" w:rsidRDefault="00861FA4" w:rsidP="00A25908">
      <w:pPr>
        <w:pStyle w:val="Paragrafoelenco"/>
        <w:numPr>
          <w:ilvl w:val="0"/>
          <w:numId w:val="2"/>
        </w:numPr>
        <w:rPr>
          <w:b/>
        </w:rPr>
      </w:pPr>
      <w:r w:rsidRPr="00A25908">
        <w:rPr>
          <w:b/>
        </w:rPr>
        <w:t xml:space="preserve">I beni autogestiti del comune di </w:t>
      </w:r>
      <w:r w:rsidR="002A2184" w:rsidRPr="00A25908">
        <w:rPr>
          <w:b/>
        </w:rPr>
        <w:t xml:space="preserve">Napoli </w:t>
      </w:r>
    </w:p>
    <w:p w:rsidR="005843AC" w:rsidRPr="00E70218" w:rsidRDefault="002A2184" w:rsidP="005843AC">
      <w:r w:rsidRPr="00E70218">
        <w:t>Il cammino per il riconoscimento giuridico dei “beni comuni” avviato dalla Commissione Rodotà quasi dieci anni fa si è arenato nelle secche del Parlamento</w:t>
      </w:r>
      <w:r w:rsidR="00A25908">
        <w:t>,</w:t>
      </w:r>
      <w:r w:rsidRPr="00E70218">
        <w:t xml:space="preserve"> ma prosegue “dal basso”.</w:t>
      </w:r>
      <w:r w:rsidR="00E70218">
        <w:t xml:space="preserve"> </w:t>
      </w:r>
      <w:r w:rsidR="005843AC" w:rsidRPr="00E70218">
        <w:t xml:space="preserve">A Napoli, con una serie di intelligenti atti amministrativi, il Comune ha stabilito l’“uso civico e collettivo” di alcuni immobili di proprietà pubblica non o male utilizzati: l’ex asilo Filangieri, la Santa Fede Liberata e lo Scugnizzo liberato nel centro storico, l’ex-Ospedale Psichiatrico “Je so’ pazzo” e il Giardino liberato nel rione Materdei, Villa Medusa e Lido Pola a Bagnoli, l’ex Schipa all’Avvocatura. Un vero e proprio piano di rigenerazione urbana attraverso la creazione di una rete di spazi, immobili e terreni messi al riparo dai ripetuti tentativi di alienazione e ora destinati ad attività a carattere sociale, culturale, educativo e ricreativo e rifunzionalizzati sulla base di progetti </w:t>
      </w:r>
      <w:r w:rsidR="005843AC" w:rsidRPr="00E70218">
        <w:lastRenderedPageBreak/>
        <w:t>di recupero e di gestione partecipata diretta dei cittadini. Il sindaco De Magistris ha affermato: “Oggi a Napoli c’è un sistema di autogoverno, di autogestione. Se ci sono associazioni, comitati, studenti, disoccupati… che prendono luoghi abbandonati, vuoi di proprietà pubblica, vuoi di proprietà private, io non do l’ordine di sgombero, mi prendo una denuncia, li vado a ringraziare perché stanno liberando la città” (</w:t>
      </w:r>
      <w:r w:rsidR="005843AC" w:rsidRPr="00E70218">
        <w:rPr>
          <w:i/>
          <w:iCs/>
        </w:rPr>
        <w:t>Cosmopolitica</w:t>
      </w:r>
      <w:r w:rsidR="005843AC" w:rsidRPr="00E70218">
        <w:t>, 27/2/2016).</w:t>
      </w:r>
    </w:p>
    <w:p w:rsidR="00DC6B5D" w:rsidRPr="00E70218" w:rsidRDefault="00DC6B5D" w:rsidP="00DC6B5D">
      <w:pPr>
        <w:autoSpaceDE w:val="0"/>
        <w:autoSpaceDN w:val="0"/>
        <w:adjustRightInd w:val="0"/>
      </w:pPr>
      <w:r w:rsidRPr="00E70218">
        <w:t>A causa della mancanza di risorse o della colpevole negligenza della proprietà, le città sono costellate di aree degradate, fonte di pericoli e di costi per la collettività. La giunta de Magistris ha quindi avviato un percorso che parte dall’inserimento della fattispecie dei beni comuni nello Statuto del Comune e dall’istituzionalizzazione di un assessorato ad hoc, per giungere alla costituzione di un Osservatorio e di una Unità di progetto per la “Individuazione e valorizzazione degli spazi pubblici e privati suscettibili di essere individuati come beni comuni”. Con alcune delibere di Consiglio e di Giunta</w:t>
      </w:r>
      <w:r w:rsidR="00E70218" w:rsidRPr="00E70218">
        <w:t xml:space="preserve"> </w:t>
      </w:r>
      <w:r w:rsidRPr="00E70218">
        <w:t xml:space="preserve"> il Comune di Napoli ha iniziato un’opera di ricognizione partecipata promossa dalle comunità interessate (tra cui quelle che hanno attivato azioni di occupazioni) delle situazioni dove esiste una concreta possibilità di realizzare Piani di gestione degli immobili che abbiano le caratteristiche della funzione sociale e della autosostenibilità economica. Una strada che supera le consuete modalità di relazione tra movimenti che “occupano” e pubbliche amministrazioni che “concedono e assegnano”. Pratiche ambedue, a lungo andare, vicendevolmente deresponsabilizzanti. E inaugura invece la prassi, più faticosa e complessa, della costruzione di spazi comunitari di interesse pubblico con un modello di governo partecipato. Non </w:t>
      </w:r>
      <w:r w:rsidRPr="00E70218">
        <w:rPr>
          <w:i/>
        </w:rPr>
        <w:t>res nullius</w:t>
      </w:r>
      <w:r w:rsidRPr="00E70218">
        <w:t xml:space="preserve"> – direbbero i giuristi – , ma </w:t>
      </w:r>
      <w:r w:rsidRPr="00E70218">
        <w:rPr>
          <w:i/>
        </w:rPr>
        <w:t>res communes omnium</w:t>
      </w:r>
      <w:r w:rsidRPr="00E70218">
        <w:t xml:space="preserve">. Non “terre di nessuno”, ma luoghi auto-normati e autogestiti da collettivi operanti aperti che si costituiscono con il fine di restituire alle comunità di riferimento ciò di cui hanno bisogno e che decidono di gestire assieme. </w:t>
      </w:r>
    </w:p>
    <w:p w:rsidR="00DC6B5D" w:rsidRDefault="00DC6B5D" w:rsidP="00DC6B5D">
      <w:pPr>
        <w:autoSpaceDE w:val="0"/>
        <w:autoSpaceDN w:val="0"/>
        <w:adjustRightInd w:val="0"/>
      </w:pPr>
      <w:r w:rsidRPr="00E70218">
        <w:t xml:space="preserve"> In concreto</w:t>
      </w:r>
      <w:r w:rsidR="00E70218">
        <w:t xml:space="preserve"> tutto ha avuto inizio quando</w:t>
      </w:r>
      <w:r w:rsidRPr="00E70218">
        <w:t xml:space="preserve"> l’amministrazione comunale ha accettato e fatto proprie le norme di autoregolamentazione elaborate </w:t>
      </w:r>
      <w:r w:rsidR="00E70218">
        <w:t xml:space="preserve">e sperimentate </w:t>
      </w:r>
      <w:r w:rsidRPr="00E70218">
        <w:t xml:space="preserve">dal collettivo dei lavoratori e delle lavoratrici dell’arte e della cultura </w:t>
      </w:r>
      <w:r w:rsidR="00E70218">
        <w:t xml:space="preserve">dell’ex asilo Filangieri </w:t>
      </w:r>
      <w:r w:rsidRPr="00E70218">
        <w:t xml:space="preserve">contenute nella </w:t>
      </w:r>
      <w:r w:rsidRPr="00B36541">
        <w:t>“</w:t>
      </w:r>
      <w:r w:rsidRPr="00E70218">
        <w:rPr>
          <w:rStyle w:val="Enfasigrassetto"/>
          <w:b w:val="0"/>
        </w:rPr>
        <w:t>Dichiarazione di uso civico e collettivo urbano</w:t>
      </w:r>
      <w:r w:rsidRPr="00B36541">
        <w:t>”</w:t>
      </w:r>
      <w:r w:rsidR="00E70218">
        <w:t xml:space="preserve"> e </w:t>
      </w:r>
      <w:r w:rsidRPr="00E70218">
        <w:t>allegata alla delibera.</w:t>
      </w:r>
      <w:r w:rsidR="00E70218">
        <w:t xml:space="preserve"> Così le “occupazioni” hanno</w:t>
      </w:r>
      <w:r w:rsidRPr="00E70218">
        <w:t xml:space="preserve"> visto riconosciuti i </w:t>
      </w:r>
      <w:r w:rsidR="00E70218">
        <w:t>loro</w:t>
      </w:r>
      <w:r w:rsidRPr="00E70218">
        <w:t xml:space="preserve"> sperimentati organi di autogestione: l’assemblea di indirizzo, i gruppi di lavoro tematici e un nuovo Comitato di garanzia composto da personalità indicate anche dal Comune. L’assemblea è libera e aperta a tutte e a tutte, non richiede registrazioni particolari, se non la partecipazione assidua ad almeno quattro riunioni nell’arco di tre mesi e la sottoscrizione di un impegno di “corresponsabilità”. Il tutto autocertificato nel “Quaderno de l’Asilo”. L’assemblea, così determinata, costituisce la comunità democratica degli “abitanti” dell’Asilo. Oltre a loro vi sono gli “ospiti” (i vari gruppi culturali e le compagnie che partecipano con le loro attività alla programmazione de l’Asilo) e i “fruitori” (i frequentatori e gli spettatori). Nell’Asilo – lo ricordiamo - sono stati creati un teatro con laboratori di scenografia, studi di montaggio e suono, una biblioteca, sale espositive per mostre e conferenze, spazi di coworking e incubatori di progetti artistici, oltre ad un orto urbano nel giardino, un campetto di calcio e un mercatino settimanale biologico. La rivoluzionaria delibera è il frutto di una scrittura collettiva del “tavolo autogoverno” in cui confluiscono giovani giuristi, ricercatori universitari, filosofi ed artisti. Un progetto per dare una nuova definizione e un fondamento costituzionale alla categoria dei beni comuni: l’art. 42 che riconosce la proprietà “solo se ha finalità sociali”; l’art. 43  che prevede che le “comunità di lavoratori o di utenti” possono gestire servizi pubblici che abbiano un carattere di interesse generale; l’art.118 riformulato che inserisce il principio della “sussidiarietà orizzontale”. </w:t>
      </w:r>
      <w:r w:rsidR="00E70218">
        <w:t>L</w:t>
      </w:r>
      <w:r w:rsidRPr="00E70218">
        <w:t xml:space="preserve">’Asilo è </w:t>
      </w:r>
      <w:r w:rsidR="00AF6637">
        <w:t xml:space="preserve"> stato </w:t>
      </w:r>
      <w:r w:rsidRPr="00E70218">
        <w:t xml:space="preserve">apripista di un percorso che il Comune di Napoli </w:t>
      </w:r>
      <w:r w:rsidR="00AF6637">
        <w:t xml:space="preserve">ha proseguito lungo la linea del </w:t>
      </w:r>
      <w:r w:rsidRPr="00E70218">
        <w:t>riconoscimento giuridico dei “beni comuni” avviato dalla Commissione Rodotà  dieci anni fa</w:t>
      </w:r>
      <w:r w:rsidR="00AF6637">
        <w:t xml:space="preserve">. </w:t>
      </w:r>
      <w:r w:rsidRPr="00E70218">
        <w:t xml:space="preserve"> E inaugura invece la prassi, più faticosa e complessa, della costruzione di spazi comunitari di interesse pubblico con un modello di governo partecipato. </w:t>
      </w:r>
    </w:p>
    <w:p w:rsidR="00B36541" w:rsidRDefault="00B36541" w:rsidP="00DC6B5D">
      <w:pPr>
        <w:autoSpaceDE w:val="0"/>
        <w:autoSpaceDN w:val="0"/>
        <w:adjustRightInd w:val="0"/>
      </w:pPr>
      <w:r>
        <w:t>(2017)</w:t>
      </w:r>
    </w:p>
    <w:p w:rsidR="00B36541" w:rsidRDefault="00B36541" w:rsidP="00DC6B5D">
      <w:pPr>
        <w:autoSpaceDE w:val="0"/>
        <w:autoSpaceDN w:val="0"/>
        <w:adjustRightInd w:val="0"/>
      </w:pPr>
    </w:p>
    <w:p w:rsidR="00B36541" w:rsidRDefault="00B36541" w:rsidP="00DC6B5D">
      <w:pPr>
        <w:autoSpaceDE w:val="0"/>
        <w:autoSpaceDN w:val="0"/>
        <w:adjustRightInd w:val="0"/>
      </w:pPr>
    </w:p>
    <w:p w:rsidR="007425AA" w:rsidRDefault="007425AA" w:rsidP="00DC6B5D">
      <w:pPr>
        <w:autoSpaceDE w:val="0"/>
        <w:autoSpaceDN w:val="0"/>
        <w:adjustRightInd w:val="0"/>
      </w:pPr>
    </w:p>
    <w:p w:rsidR="007425AA" w:rsidRPr="00B36541" w:rsidRDefault="007425AA" w:rsidP="00B36541">
      <w:pPr>
        <w:pStyle w:val="Paragrafoelenco"/>
        <w:numPr>
          <w:ilvl w:val="0"/>
          <w:numId w:val="2"/>
        </w:numPr>
        <w:rPr>
          <w:b/>
        </w:rPr>
      </w:pPr>
      <w:r w:rsidRPr="00B36541">
        <w:rPr>
          <w:b/>
        </w:rPr>
        <w:lastRenderedPageBreak/>
        <w:t xml:space="preserve">La Stecca </w:t>
      </w:r>
    </w:p>
    <w:p w:rsidR="007425AA" w:rsidRDefault="007425AA" w:rsidP="007425AA">
      <w:r>
        <w:t xml:space="preserve">Nel mezzo di quello che dovrebbe essere il “nuovo centro” di Milano, dove una volta  sorgevano il “malfamato” quartiere Isola e lo scalo ferroviario delle ex Varesine, dal 2001 resiste miracolosamente la Stecca, un luogo di aggregazione sociale di quartiere autogestito da una rete di associazioni (ADA Stecca  www.lastecca.org) che, dopo infinite vicissitudini, occupazioni, sfratti, demolizioni, acquartieramenti provvisori, quattro anni fa ha ottenuto dal Comune l’uso di un nuovo edificio. Nel frattempo tutt’intorno sono sorti come funghi i grattacieli dell’Unicredit e della Regione Lombardia  - che si specchiano l’un l’altro sulle pareti di vetrocemento (convesse le prime, concave le seconde) -, vari real estate di lusso, uno dei quali mascherato da “bosco verticale”, un mega centro polivalente a forma di balena, la sede della HSBC e molto altro ancora. Ironia della sorte, a fianco della Stecca c’è </w:t>
      </w:r>
      <w:smartTag w:uri="urn:schemas-microsoft-com:office:smarttags" w:element="PersonName">
        <w:smartTagPr>
          <w:attr w:name="ProductID" w:val="la Fondazione Catella"/>
        </w:smartTagPr>
        <w:r>
          <w:t>la Fondazione Catella</w:t>
        </w:r>
      </w:smartTag>
      <w:r>
        <w:t xml:space="preserve">, di quel Manfredi (a.d. della multinazionale Coima) che ha  preso il posto di Ligresti nella Milano del mattone. Chissà se domenica scorsa “il registra della grande trasformazione di Milano”, “l’uomo che cambia lo skayline”… si sarà accorto della festa organizzata dalle associazioni per il compleanno della sede della Stecca con tanto di banda e coro che intonavano l’Internazionale. C’erano: una frotta di bambini figli di egiziani che studiano qui l’arabo (richiesto dall’Ambasciata per mantenere la doppia cittadinanza), la solita folla del mercatino settimanale di ortofrutta biologica (gestito da Aiab) e i partecipanti ad un convegno sulla rigenerazione urbana, sul riuso anche temporaneo degli immobili non o male utilizzati e sulle nuove forme dell’economia solidale collaborativa organizzato dalle associazioni Temporiuso.net, Architetti senza frontiere, Cantieri Isola, la Compagnia del Parco di Legambiente ed altri tra cui il pittore Francesco Magli. Isabella ha raccontato la storia della Stecca come “spazio condensatore” delle energie del quartiere. Lidia, capa della falegnameria sociale, ha mostrato come funziona il laboratorio a disposizione di chiunque voglia imparare a costruirsi i mobili da sé. Nicol,  responsabile dell’officina, ha spiegato come si fa a riciclare le biciclette. Il grande spazio comune al piano superiore è invece gestito a rotazione per attività culturali, corsi, cene sociali.  Al convegno hanno partecipato anche l’assessora alle politiche del </w:t>
      </w:r>
      <w:smartTag w:uri="urn:schemas-microsoft-com:office:smarttags" w:element="PersonName">
        <w:smartTagPr>
          <w:attr w:name="ProductID" w:val="lavoro Cristina"/>
        </w:smartTagPr>
        <w:r>
          <w:t>lavoro Cristina</w:t>
        </w:r>
      </w:smartTag>
      <w:r>
        <w:t xml:space="preserve"> Tajani e Annibale D’Elia, già responsabile del programma Bollenti Spiriti della Regione Puglia. Tutti erano d’accordo sull’idea che debbano essere le persone a fare le città: city makers. Le tecnologie e le piattaforme informatiche possono essere molto utili per mettere in comune conoscenze e saperi, ma ciò che conferisce senso alle azioni collettive sono le motivazioni e le intenzioni delle persone. Le istituzioni non possono diventare notai dell’efficienza e dell’economicità della cosa pubblica - è stato detto. La dimensione umana di un condominio, di un quartiere, di una città si misura con altri strumenti.</w:t>
      </w:r>
    </w:p>
    <w:p w:rsidR="00B36541" w:rsidRDefault="00B36541" w:rsidP="007425AA">
      <w:r>
        <w:t>(2016)</w:t>
      </w:r>
    </w:p>
    <w:p w:rsidR="00B76F2F" w:rsidRDefault="00B76F2F" w:rsidP="007425AA"/>
    <w:p w:rsidR="00B76F2F" w:rsidRPr="00B36541" w:rsidRDefault="00B76F2F" w:rsidP="00B36541">
      <w:pPr>
        <w:pStyle w:val="Paragrafoelenco"/>
        <w:numPr>
          <w:ilvl w:val="0"/>
          <w:numId w:val="2"/>
        </w:numPr>
        <w:rPr>
          <w:b/>
        </w:rPr>
      </w:pPr>
      <w:r w:rsidRPr="00B36541">
        <w:rPr>
          <w:b/>
        </w:rPr>
        <w:t>Dalla liquidazione alla valorizzazione: i domini collettivi</w:t>
      </w:r>
    </w:p>
    <w:p w:rsidR="00B76F2F" w:rsidRPr="00961DE9" w:rsidRDefault="00B76F2F" w:rsidP="00B76F2F">
      <w:r w:rsidRPr="00961DE9">
        <w:t>Udite, udite! Aggiornate i manuali di diritto</w:t>
      </w:r>
      <w:r>
        <w:t>,</w:t>
      </w:r>
      <w:r w:rsidRPr="00961DE9">
        <w:t xml:space="preserve"> le forme della proprietà </w:t>
      </w:r>
      <w:r>
        <w:t xml:space="preserve">si arricchiscono di una nuova fattispecie, </w:t>
      </w:r>
      <w:r w:rsidRPr="00961DE9">
        <w:t xml:space="preserve">non sono più due, ma tre: privata, pubblica e collettiva. Una vera rivoluzione nella cultura giuridica ed anche politica. </w:t>
      </w:r>
      <w:r>
        <w:t>«</w:t>
      </w:r>
      <w:r w:rsidRPr="00961DE9">
        <w:t>In attuazione degli articoli 2, 9, 42 e 43 della Costituzione, la Repubblica riconosce i domini collettivi, comunque denominati, come ordinamento giuridico primario delle comunità originarie</w:t>
      </w:r>
      <w:r>
        <w:t>»</w:t>
      </w:r>
      <w:r w:rsidRPr="00961DE9">
        <w:t xml:space="preserve">. Così recita l’art. 1 della nuova legge </w:t>
      </w:r>
      <w:r w:rsidRPr="00961DE9">
        <w:rPr>
          <w:i/>
        </w:rPr>
        <w:t>Norme in materia di domini collettivi</w:t>
      </w:r>
      <w:r w:rsidRPr="00961DE9">
        <w:t>, approvata definitivamente il 26 ottobre alla Camera dei deputati (A.C. n. 4522)</w:t>
      </w:r>
      <w:r>
        <w:t xml:space="preserve"> e ancora</w:t>
      </w:r>
      <w:r w:rsidRPr="00961DE9">
        <w:t xml:space="preserve"> in attesa di</w:t>
      </w:r>
      <w:r>
        <w:t xml:space="preserve"> essere pubblicata in Gazzetta U</w:t>
      </w:r>
      <w:r w:rsidRPr="00961DE9">
        <w:t xml:space="preserve">fficiale. </w:t>
      </w:r>
    </w:p>
    <w:p w:rsidR="00B76F2F" w:rsidRPr="00961DE9" w:rsidRDefault="00B76F2F" w:rsidP="00B76F2F">
      <w:r w:rsidRPr="00961DE9">
        <w:t xml:space="preserve">La proposta che dieci anni fa la Commissione Rodotà fece di considerare “comuni” </w:t>
      </w:r>
      <w:r>
        <w:t xml:space="preserve">alcune categorie di </w:t>
      </w:r>
      <w:r w:rsidRPr="00961DE9">
        <w:t xml:space="preserve"> “beni” da inserire nel Codice Civile, trova oggi una parziale, ma significativa attuazione</w:t>
      </w:r>
      <w:r w:rsidRPr="00824771">
        <w:t xml:space="preserve"> </w:t>
      </w:r>
      <w:r>
        <w:t>di fatto</w:t>
      </w:r>
      <w:r w:rsidRPr="00961DE9">
        <w:t>.</w:t>
      </w:r>
    </w:p>
    <w:p w:rsidR="00B76F2F" w:rsidRDefault="00B76F2F" w:rsidP="00B76F2F">
      <w:r w:rsidRPr="00961DE9">
        <w:t xml:space="preserve">Certo, gli Assetti fondiari collettivi sono una fattispecie </w:t>
      </w:r>
      <w:r>
        <w:t xml:space="preserve">giuridica </w:t>
      </w:r>
      <w:r w:rsidRPr="00961DE9">
        <w:t xml:space="preserve">ben </w:t>
      </w:r>
      <w:r>
        <w:t>determinata e delimitata</w:t>
      </w:r>
      <w:r w:rsidRPr="00961DE9">
        <w:t xml:space="preserve"> da</w:t>
      </w:r>
      <w:r>
        <w:t>l lavoro svolto in novant’anni dai</w:t>
      </w:r>
      <w:r w:rsidRPr="00961DE9">
        <w:t xml:space="preserve"> Commissari speciali creati in epoca fascista allo scopo di liquidarli, ma ora, per una buffa eterogenesi dei fini, </w:t>
      </w:r>
      <w:r>
        <w:t>la nuova legge ne sancisce</w:t>
      </w:r>
      <w:r w:rsidRPr="00961DE9">
        <w:t xml:space="preserve"> l’esistenza come </w:t>
      </w:r>
      <w:r>
        <w:t xml:space="preserve">titolari di </w:t>
      </w:r>
      <w:r w:rsidRPr="00961DE9">
        <w:t xml:space="preserve">beni collettivi </w:t>
      </w:r>
      <w:r>
        <w:t xml:space="preserve">indisponibili, </w:t>
      </w:r>
      <w:r w:rsidRPr="00961DE9">
        <w:t>inalienabili, indivisibili, inusucupibili, persino inespropriabili e</w:t>
      </w:r>
      <w:r w:rsidRPr="00961DE9">
        <w:rPr>
          <w:bCs/>
          <w:color w:val="222222"/>
        </w:rPr>
        <w:t xml:space="preserve"> di perpetua destinazione</w:t>
      </w:r>
      <w:r>
        <w:rPr>
          <w:bCs/>
          <w:color w:val="222222"/>
        </w:rPr>
        <w:t xml:space="preserve"> d’uso </w:t>
      </w:r>
      <w:r w:rsidRPr="00961DE9">
        <w:rPr>
          <w:bCs/>
          <w:color w:val="222222"/>
        </w:rPr>
        <w:t>agro-silvo-pastorale, soggetti a vincolo paesaggistico nazionale (</w:t>
      </w:r>
      <w:r>
        <w:rPr>
          <w:bCs/>
          <w:color w:val="222222"/>
        </w:rPr>
        <w:t>secondo il disposto del</w:t>
      </w:r>
      <w:r w:rsidRPr="00961DE9">
        <w:rPr>
          <w:bCs/>
          <w:color w:val="222222"/>
        </w:rPr>
        <w:t xml:space="preserve"> Codice dei beni paesaggistici e culturali). </w:t>
      </w:r>
      <w:r w:rsidRPr="00961DE9">
        <w:t xml:space="preserve">Costituiscono i “domini </w:t>
      </w:r>
      <w:r w:rsidRPr="00961DE9">
        <w:lastRenderedPageBreak/>
        <w:t xml:space="preserve">collettivi” quei boschi, pascoli, terreni seminativi, malghe, corsi d’acqua </w:t>
      </w:r>
      <w:r>
        <w:t>e</w:t>
      </w:r>
      <w:r w:rsidRPr="00961DE9">
        <w:t xml:space="preserve"> relative pertinenze e diritti d’uso che siano amministrati da istituzioni comunitarie consuetudinarie,</w:t>
      </w:r>
      <w:r>
        <w:t xml:space="preserve"> spesso</w:t>
      </w:r>
      <w:r w:rsidRPr="00961DE9">
        <w:t xml:space="preserve"> plurisecolari,</w:t>
      </w:r>
      <w:r>
        <w:t xml:space="preserve"> sicuramente</w:t>
      </w:r>
      <w:r w:rsidRPr="00961DE9">
        <w:t xml:space="preserve"> pre-capitaliste, pre Codici napoleonici, pre-unitarie. Nelle regioni italiane prendono nomi diversi: Consorterie (Val d’Aosta), Società di Antichi Originari (Lombardia), Regole (Veneto), Comun</w:t>
      </w:r>
      <w:r>
        <w:t>elle</w:t>
      </w:r>
      <w:r w:rsidRPr="00961DE9">
        <w:t xml:space="preserve">, Viciníe, Interessenze (Friuli), </w:t>
      </w:r>
      <w:r>
        <w:t xml:space="preserve">Comunanze (Umbria), Comunioni familiari montane (Toscana), </w:t>
      </w:r>
      <w:r w:rsidRPr="00961DE9">
        <w:t xml:space="preserve">Università agrarie (Emilia e Lazio), Partecipanze ed altro ancora. In </w:t>
      </w:r>
      <w:r>
        <w:t>Svizzera si chiamano Patriziati; Baldios in Portogallo; Montes Viciñais in Spagna.</w:t>
      </w:r>
    </w:p>
    <w:p w:rsidR="00B76F2F" w:rsidRPr="00961DE9" w:rsidRDefault="00B76F2F" w:rsidP="00B76F2F">
      <w:pPr>
        <w:rPr>
          <w:bCs/>
          <w:color w:val="222222"/>
        </w:rPr>
      </w:pPr>
      <w:r w:rsidRPr="00961DE9">
        <w:t>Secondo il censimento Istat del 2010, gli ettari</w:t>
      </w:r>
      <w:r>
        <w:t xml:space="preserve"> di “terre di collettivo godimento”</w:t>
      </w:r>
      <w:r w:rsidRPr="00961DE9">
        <w:t xml:space="preserve"> appartenenti alle proprietà collettive sono più di un milione e mezzo, quasi il 10% della Superficie Agraria Utile in Italia.</w:t>
      </w:r>
      <w:r>
        <w:t>Il 3% dell’intero territorio nazionale.</w:t>
      </w:r>
      <w:r w:rsidRPr="00961DE9">
        <w:rPr>
          <w:bCs/>
          <w:color w:val="222222"/>
        </w:rPr>
        <w:t xml:space="preserve"> La loro gestione è affidata agli enti esponenziali storici del</w:t>
      </w:r>
      <w:r>
        <w:rPr>
          <w:bCs/>
          <w:color w:val="222222"/>
        </w:rPr>
        <w:t>la collettività-comunità locale che assumono</w:t>
      </w:r>
      <w:r w:rsidRPr="00961DE9">
        <w:rPr>
          <w:bCs/>
          <w:color w:val="222222"/>
        </w:rPr>
        <w:t xml:space="preserve"> personalit</w:t>
      </w:r>
      <w:r>
        <w:rPr>
          <w:bCs/>
          <w:color w:val="222222"/>
        </w:rPr>
        <w:t xml:space="preserve">à giuridica di diritto privato con </w:t>
      </w:r>
      <w:r w:rsidRPr="00961DE9">
        <w:rPr>
          <w:bCs/>
          <w:color w:val="222222"/>
        </w:rPr>
        <w:t xml:space="preserve">autonomia statutaria. Il patrimonio è fondativo dei sistemi territoriali eco-paesaggistici e deve essere utilizzato a favore della collettività degli aventi </w:t>
      </w:r>
      <w:r>
        <w:rPr>
          <w:bCs/>
          <w:color w:val="222222"/>
        </w:rPr>
        <w:t>“</w:t>
      </w:r>
      <w:r w:rsidRPr="00961DE9">
        <w:rPr>
          <w:bCs/>
          <w:color w:val="222222"/>
        </w:rPr>
        <w:t>diritto</w:t>
      </w:r>
      <w:r>
        <w:rPr>
          <w:bCs/>
          <w:color w:val="222222"/>
        </w:rPr>
        <w:t xml:space="preserve"> reale”</w:t>
      </w:r>
      <w:r w:rsidRPr="00961DE9">
        <w:rPr>
          <w:bCs/>
          <w:color w:val="222222"/>
        </w:rPr>
        <w:t xml:space="preserve">, cioè delle </w:t>
      </w:r>
      <w:r>
        <w:rPr>
          <w:bCs/>
          <w:color w:val="222222"/>
        </w:rPr>
        <w:t>persone residenti discendenti dalle famiglie originarie del luogo e – secondo le norme dei vari statuti – dei proprietari di immobili residenti</w:t>
      </w:r>
      <w:r w:rsidRPr="00961DE9">
        <w:rPr>
          <w:bCs/>
          <w:color w:val="222222"/>
        </w:rPr>
        <w:t xml:space="preserve">. </w:t>
      </w:r>
      <w:r>
        <w:rPr>
          <w:bCs/>
          <w:color w:val="222222"/>
        </w:rPr>
        <w:t>Una sorta di i</w:t>
      </w:r>
      <w:r w:rsidRPr="001F12C9">
        <w:rPr>
          <w:bCs/>
          <w:i/>
          <w:color w:val="222222"/>
        </w:rPr>
        <w:t>us soli civico</w:t>
      </w:r>
      <w:r>
        <w:rPr>
          <w:bCs/>
          <w:color w:val="222222"/>
        </w:rPr>
        <w:t xml:space="preserve">, con obbligo di custodia del bene.  </w:t>
      </w:r>
      <w:r w:rsidRPr="00961DE9">
        <w:rPr>
          <w:bCs/>
          <w:color w:val="222222"/>
        </w:rPr>
        <w:t>La legge prevede che le Regioni debbano controllare gli statuti degli enti per garantire la partecipazione alla gestione comune dei rappresentanti liberamente scelti dalle famiglie originarie stabilmente stanziate sul territorio.</w:t>
      </w:r>
      <w:r>
        <w:rPr>
          <w:bCs/>
          <w:color w:val="222222"/>
        </w:rPr>
        <w:t xml:space="preserve"> È accaduto, infatti, che alcune “regole chiuse” del Cadore discriminassero le discendenze femminili.</w:t>
      </w:r>
      <w:r w:rsidRPr="00961DE9">
        <w:rPr>
          <w:bCs/>
          <w:color w:val="222222"/>
        </w:rPr>
        <w:t xml:space="preserve"> </w:t>
      </w:r>
    </w:p>
    <w:p w:rsidR="00B76F2F" w:rsidRPr="00961DE9" w:rsidRDefault="00B76F2F" w:rsidP="00B76F2F">
      <w:r w:rsidRPr="00961DE9">
        <w:t xml:space="preserve">La nuova legge supera un regime provvisorio che si prolungava dal 1927, quando lo stato tentò di sciogliere gli usi civici e di sfaldare i loro patrimoni. La lunga resistenza è ora risultata vincente per merito della testardaggine di alcune popolazioni direttamente interessate (specie dei territori montani) e </w:t>
      </w:r>
      <w:r>
        <w:t>dell’opera della Consulta nazionale della proprietà collettiva. Decisivo anche il constributo</w:t>
      </w:r>
      <w:r w:rsidRPr="00961DE9">
        <w:t xml:space="preserve"> di insigni giuristi, tra cui Pietro Nervi del Centro studi sui demani civici e le proprietà collettive dell’Università di Trento</w:t>
      </w:r>
      <w:r w:rsidRPr="00961DE9">
        <w:rPr>
          <w:rStyle w:val="st"/>
        </w:rPr>
        <w:t xml:space="preserve"> (</w:t>
      </w:r>
      <w:hyperlink r:id="rId8" w:history="1">
        <w:r w:rsidRPr="00961DE9">
          <w:rPr>
            <w:rStyle w:val="Collegamentoipertestuale"/>
          </w:rPr>
          <w:t>www.usicivici.unitn.it</w:t>
        </w:r>
      </w:hyperlink>
      <w:r w:rsidRPr="00961DE9">
        <w:t xml:space="preserve">) e Paolo Grossi, ora presidente della Corte Costituzionale, che quarant’anni fa scrisse un fondamentale tomo: </w:t>
      </w:r>
      <w:r w:rsidRPr="00961DE9">
        <w:rPr>
          <w:i/>
        </w:rPr>
        <w:t>Un altro modo di possedere</w:t>
      </w:r>
      <w:r w:rsidRPr="00961DE9">
        <w:t xml:space="preserve"> (ora ristampato e ampliato da Giuffré). Ma la nuova legge</w:t>
      </w:r>
      <w:r>
        <w:t xml:space="preserve">di iniziativa parlamentare, proposta dal senatore del Partito Democratico Giorgio Pagliari, docente di diritto amministrativo di Parma, </w:t>
      </w:r>
      <w:r w:rsidRPr="00961DE9">
        <w:t xml:space="preserve">è stata possibile anche grazie alla riscoperta dei </w:t>
      </w:r>
      <w:r w:rsidRPr="00961DE9">
        <w:rPr>
          <w:i/>
        </w:rPr>
        <w:t>commons</w:t>
      </w:r>
      <w:r w:rsidRPr="00961DE9">
        <w:t xml:space="preserve"> avvenuta tramite i lavori della premio Nobel Elinor Ostrom e la nascita di un vasto movimento sociale che rivendica la gestione comunitaria e partecipata dei beni indispensabili al benessere “di tutti e di ciascuno”. </w:t>
      </w:r>
    </w:p>
    <w:p w:rsidR="00B76F2F" w:rsidRPr="00961DE9" w:rsidRDefault="00B76F2F" w:rsidP="00B76F2F">
      <w:r w:rsidRPr="00961DE9">
        <w:t>Come afferma Grossi</w:t>
      </w:r>
      <w:r>
        <w:t>, la proprietà privata non è</w:t>
      </w:r>
      <w:r w:rsidRPr="00961DE9">
        <w:t xml:space="preserve"> solo quella individuale, venerata e mitizzata dalla civiltà borghese, tassello fondamentale dell’antropologia individualista e fondamento del sistema di mercato liberale, ma esiste un altro modo di intendere il “possesso” in forma collettiva, condivisa, solidale, partecipata. Più in radice ancora, nel caso dei “domini collettivi” </w:t>
      </w:r>
      <w:r>
        <w:t>viene superata la sovranità antropocentrica</w:t>
      </w:r>
      <w:r w:rsidRPr="00961DE9">
        <w:t xml:space="preserve"> sul bene naturale</w:t>
      </w:r>
      <w:r>
        <w:t xml:space="preserve"> (il diritto divino di disporne a piacimento dei beni del creato), </w:t>
      </w:r>
      <w:r w:rsidRPr="00961DE9">
        <w:t xml:space="preserve">ma, al contrario, </w:t>
      </w:r>
      <w:r>
        <w:t xml:space="preserve">si delinea </w:t>
      </w:r>
      <w:r w:rsidRPr="00961DE9">
        <w:t>un primato del bene sui soggetti che lo usano</w:t>
      </w:r>
      <w:r>
        <w:t>.</w:t>
      </w:r>
      <w:r w:rsidRPr="00961DE9">
        <w:t xml:space="preserve"> Il possesso, quindi, non solo è collettivo, ma è anche finalizzato e vincolato alla</w:t>
      </w:r>
      <w:r>
        <w:t xml:space="preserve"> custodia e alla</w:t>
      </w:r>
      <w:r w:rsidRPr="00961DE9">
        <w:t xml:space="preserve"> preservazione del bene.</w:t>
      </w:r>
      <w:r>
        <w:t xml:space="preserve"> Il diritto di proprietà si allarga anche al “popolo dei non proprietari”, ma ne viene limitato.</w:t>
      </w:r>
      <w:r w:rsidRPr="00961DE9">
        <w:t xml:space="preserve"> Le terre d’</w:t>
      </w:r>
      <w:r>
        <w:t>uso comune smettono così</w:t>
      </w:r>
      <w:r w:rsidRPr="00961DE9">
        <w:t xml:space="preserve"> di essere “cose”, oggetti di scambio, strumenti per fini ad esse estranee, e diventano realtà viventi portatrici di un sistema di valori intrinseco. </w:t>
      </w:r>
      <w:r>
        <w:t>Metav</w:t>
      </w:r>
      <w:r w:rsidRPr="00961DE9">
        <w:t>alori ambientali, storici, culturali, identitari, ecologici oltre che economici in senso pieno.</w:t>
      </w:r>
      <w:r>
        <w:t xml:space="preserve"> I territori sono considerati nel loro potenziale di sostentamento e produzione permanente, nel rispetto delle capacità di carico antropico e nel rispetto dei tempi di rigenerazione delle risorse rinnovabili.</w:t>
      </w:r>
      <w:r w:rsidRPr="00961DE9">
        <w:t xml:space="preserve"> Vi è qui l’idea che non vi possa essere discrepanza di interesse</w:t>
      </w:r>
      <w:r>
        <w:t xml:space="preserve"> tra le «</w:t>
      </w:r>
      <w:r w:rsidRPr="00961DE9">
        <w:t>formazioni sociali</w:t>
      </w:r>
      <w:r>
        <w:t>» ove si realizza la personalità di ogni essere umano</w:t>
      </w:r>
      <w:r w:rsidRPr="00961DE9">
        <w:t xml:space="preserve"> (</w:t>
      </w:r>
      <w:r>
        <w:t xml:space="preserve">ecco il </w:t>
      </w:r>
      <w:r w:rsidRPr="00961DE9">
        <w:t>rimando all’a</w:t>
      </w:r>
      <w:r>
        <w:t>rt.</w:t>
      </w:r>
      <w:r w:rsidRPr="00961DE9">
        <w:t>2 della Costituzione</w:t>
      </w:r>
      <w:r>
        <w:t xml:space="preserve">) </w:t>
      </w:r>
      <w:r w:rsidRPr="00961DE9">
        <w:t xml:space="preserve">e la buona qualità dell’ambiente naturale (rimando all’art. 9 reinterpretato dalla Corte costituzionale) in cui le popolazioni sono insediate. Da qui la necessità di vincolare </w:t>
      </w:r>
      <w:r>
        <w:t>la proprietà</w:t>
      </w:r>
      <w:r w:rsidRPr="00961DE9">
        <w:t xml:space="preserve"> dei beni territoriali ad un</w:t>
      </w:r>
      <w:r>
        <w:t>a «funzione sociale e di renderla accessibile a tutti»</w:t>
      </w:r>
      <w:r w:rsidRPr="00FD3B49">
        <w:t xml:space="preserve"> </w:t>
      </w:r>
      <w:r w:rsidRPr="00961DE9">
        <w:t>(art</w:t>
      </w:r>
      <w:r>
        <w:t>icoli</w:t>
      </w:r>
      <w:r w:rsidRPr="00961DE9">
        <w:t xml:space="preserve"> 42</w:t>
      </w:r>
      <w:r w:rsidRPr="00FD3B49">
        <w:t xml:space="preserve"> </w:t>
      </w:r>
      <w:r>
        <w:t>e 43 che riconosce le «comunità di lavoratori e di utenti» quali soggetti abilitati a realizzare un «preminente interesse generale»</w:t>
      </w:r>
      <w:r w:rsidRPr="00961DE9">
        <w:t>)</w:t>
      </w:r>
      <w:r>
        <w:t>.</w:t>
      </w:r>
    </w:p>
    <w:p w:rsidR="00B76F2F" w:rsidRDefault="00B76F2F" w:rsidP="00B76F2F">
      <w:pPr>
        <w:rPr>
          <w:color w:val="222222"/>
        </w:rPr>
      </w:pPr>
      <w:r w:rsidRPr="00961DE9">
        <w:lastRenderedPageBreak/>
        <w:t>Nella nota dei Servizi studi legislativi della Camera si legge che: «</w:t>
      </w:r>
      <w:r w:rsidRPr="00961DE9">
        <w:rPr>
          <w:color w:val="222222"/>
        </w:rPr>
        <w:t xml:space="preserve">Le difficoltà di inquadramento sistematico dei domini collettivi, appartenenti originariamente ad una comunità, derivano anche dall'irriducibilità dell'istituto all'attuale concezione privatistica, di derivazione romanistica, basata sulla proprietà privata. Si consideri, a tal proposito, anche il contenuto </w:t>
      </w:r>
      <w:r w:rsidRPr="00961DE9">
        <w:t>dell'</w:t>
      </w:r>
      <w:r w:rsidRPr="00961DE9">
        <w:rPr>
          <w:bCs/>
        </w:rPr>
        <w:t>art. 42, primo comma, Cost.</w:t>
      </w:r>
      <w:r w:rsidRPr="00961DE9">
        <w:rPr>
          <w:b/>
          <w:bCs/>
          <w:color w:val="4373A3"/>
        </w:rPr>
        <w:t xml:space="preserve"> </w:t>
      </w:r>
      <w:r w:rsidRPr="00961DE9">
        <w:rPr>
          <w:color w:val="222222"/>
        </w:rPr>
        <w:t>secondo il quale "La proprietà è pubblica o privata. I beni economici appartengono allo Stato, ad enti o a privati"».</w:t>
      </w:r>
      <w:r>
        <w:rPr>
          <w:color w:val="222222"/>
        </w:rPr>
        <w:t xml:space="preserve"> Con questa nuova legge si viene quindi a prefigurare un terzo tipo di proprietà ricco di possibili sviluppi nella prospettiva dell’autogoverno delle comunità che rompe un antico recinto giuridico dottrinale; una vera eresia rispetto al dogma proprietario del paradigma classico pubblico/privato, dicotomico nella teoria, concorrente nei fatti. Ambedue, infatti, nei comportamenti pratici dello stato liberale sono funzionali al buon funzionamento del mercato, all’appropriazione privata delle risorse, all’accumulazione dei profitti.</w:t>
      </w:r>
    </w:p>
    <w:p w:rsidR="00B76F2F" w:rsidRDefault="00B76F2F" w:rsidP="00B76F2F">
      <w:r>
        <w:rPr>
          <w:color w:val="222222"/>
        </w:rPr>
        <w:t>Non nascondiamoci comunque i pericoli nascosti tra le pieghe della legge. Si tratta pur sempre di proprietà collettive inserite in un regime di diritto privato e bisogna dare molta fiducia agli “aventi diritto”, alle popolazioni locali insediate, affinché facciano buon uso di questo antico/nuovo potere e non si facciano catturare dalle logiche della “valorizzazione” dei loro meravigliosi beni. Ad esempio, la legge prevede che le Regioni possano autorizzare cambi di destinazione d’uso dei terreni. Le esperienze in atto in tante parti d’Italia sono di straordinario interesse e positività. Vi sono Regole che hanno fermato impianti sciistici distruttivi e cave; Comunalie che hanno realizzato filiere integrate del legno e dei cereali; Partecipanze che hanno fermano la captazione di acque minerali; Viciníe che ripopolano paesi abbandonati. Molti altri buoni esempi che possono diventare modelli economici e sociali. Si è quindi aperto un varco ed è</w:t>
      </w:r>
      <w:r w:rsidRPr="00961DE9">
        <w:t xml:space="preserve"> interessante notare che le delibere</w:t>
      </w:r>
      <w:r w:rsidRPr="00961DE9">
        <w:rPr>
          <w:rStyle w:val="CitazioneHTML"/>
        </w:rPr>
        <w:t xml:space="preserve"> </w:t>
      </w:r>
      <w:r w:rsidRPr="00961DE9">
        <w:t>attraverso cui il Comune di Napoli ha</w:t>
      </w:r>
      <w:r>
        <w:t>nno</w:t>
      </w:r>
      <w:r w:rsidRPr="00961DE9">
        <w:t xml:space="preserve"> </w:t>
      </w:r>
      <w:r>
        <w:t>avviato la</w:t>
      </w:r>
      <w:r w:rsidRPr="00961DE9">
        <w:t xml:space="preserve"> </w:t>
      </w:r>
      <w:r>
        <w:t>«</w:t>
      </w:r>
      <w:r w:rsidRPr="00961DE9">
        <w:rPr>
          <w:rStyle w:val="CitazioneHTML"/>
        </w:rPr>
        <w:t xml:space="preserve">ricognizione degli spazi di rilevanza civica ascrivibili nel novero dei beni pubblici (…) percepiti dalla comunità come “beni comuni” e suscettibili di fruizione collettiva», </w:t>
      </w:r>
      <w:r w:rsidRPr="00961DE9">
        <w:t>si ispira</w:t>
      </w:r>
      <w:r>
        <w:t>no</w:t>
      </w:r>
      <w:r w:rsidRPr="00961DE9">
        <w:t xml:space="preserve"> proprio all’idea degli usi civici collettivi. </w:t>
      </w:r>
    </w:p>
    <w:p w:rsidR="00B76F2F" w:rsidRDefault="00B76F2F" w:rsidP="00B76F2F">
      <w:r>
        <w:t>(Novembre 2017)</w:t>
      </w:r>
    </w:p>
    <w:p w:rsidR="00B76F2F" w:rsidRDefault="00B76F2F" w:rsidP="00B76F2F"/>
    <w:p w:rsidR="00B76F2F" w:rsidRPr="00B36541" w:rsidRDefault="00B76F2F" w:rsidP="00B36541">
      <w:pPr>
        <w:pStyle w:val="Paragrafoelenco"/>
        <w:numPr>
          <w:ilvl w:val="0"/>
          <w:numId w:val="2"/>
        </w:numPr>
        <w:ind w:right="1274"/>
        <w:jc w:val="both"/>
        <w:rPr>
          <w:b/>
        </w:rPr>
      </w:pPr>
      <w:r w:rsidRPr="00B36541">
        <w:rPr>
          <w:b/>
        </w:rPr>
        <w:t>Un antico mulino di  montagna torna a vivere grazie alla Regola</w:t>
      </w:r>
    </w:p>
    <w:p w:rsidR="00B76F2F" w:rsidRPr="00025E0E" w:rsidRDefault="00B76F2F" w:rsidP="00B36541">
      <w:pPr>
        <w:ind w:right="-1"/>
      </w:pPr>
      <w:r w:rsidRPr="009855DC">
        <w:t>Loschiesuo</w:t>
      </w:r>
      <w:r>
        <w:t xml:space="preserve">i </w:t>
      </w:r>
      <w:r w:rsidRPr="00D037AA">
        <w:t xml:space="preserve">è un torrente che viene giù dal </w:t>
      </w:r>
      <w:r w:rsidRPr="009855DC">
        <w:t>monte Cerne</w:t>
      </w:r>
      <w:r>
        <w:t xml:space="preserve">ra </w:t>
      </w:r>
      <w:r w:rsidRPr="00D037AA">
        <w:t xml:space="preserve">e arriva al Cordevole, affluente della Piave. </w:t>
      </w:r>
      <w:r>
        <w:t>É</w:t>
      </w:r>
      <w:r w:rsidRPr="00D037AA">
        <w:t xml:space="preserve"> chiamato </w:t>
      </w:r>
      <w:r>
        <w:t xml:space="preserve">anche </w:t>
      </w:r>
      <w:r w:rsidRPr="009855DC">
        <w:rPr>
          <w:i/>
        </w:rPr>
        <w:t xml:space="preserve">Ru de </w:t>
      </w:r>
      <w:r>
        <w:rPr>
          <w:i/>
        </w:rPr>
        <w:t xml:space="preserve">i </w:t>
      </w:r>
      <w:r w:rsidRPr="009855DC">
        <w:rPr>
          <w:i/>
        </w:rPr>
        <w:t>m</w:t>
      </w:r>
      <w:r>
        <w:rPr>
          <w:i/>
        </w:rPr>
        <w:t>o</w:t>
      </w:r>
      <w:r w:rsidRPr="009855DC">
        <w:rPr>
          <w:i/>
        </w:rPr>
        <w:t>li</w:t>
      </w:r>
      <w:r>
        <w:rPr>
          <w:i/>
        </w:rPr>
        <w:t>g</w:t>
      </w:r>
      <w:r w:rsidRPr="009855DC">
        <w:rPr>
          <w:i/>
        </w:rPr>
        <w:t>n</w:t>
      </w:r>
      <w:r w:rsidRPr="009855DC">
        <w:t>,</w:t>
      </w:r>
      <w:r w:rsidRPr="00D037AA">
        <w:t xml:space="preserve"> p</w:t>
      </w:r>
      <w:r>
        <w:t xml:space="preserve">erché nella frazione di </w:t>
      </w:r>
      <w:r w:rsidRPr="009855DC">
        <w:t>Toffol, a 1</w:t>
      </w:r>
      <w:r>
        <w:t xml:space="preserve">450 </w:t>
      </w:r>
      <w:r w:rsidRPr="00D037AA">
        <w:t>metri d’altezza, c’</w:t>
      </w:r>
      <w:r>
        <w:t xml:space="preserve">erano diversi mulini ad acqua. </w:t>
      </w:r>
      <w:r w:rsidRPr="00D037AA">
        <w:t xml:space="preserve">Uno di essi, </w:t>
      </w:r>
      <w:r>
        <w:t xml:space="preserve">“’l molin de i Padre” , </w:t>
      </w:r>
      <w:r w:rsidRPr="00D037AA">
        <w:t xml:space="preserve">attivo fino al 1981, è scampato alla distruzione per merito degli eredi della antica famiglia dei mugnai </w:t>
      </w:r>
      <w:r>
        <w:t xml:space="preserve">Lorenzini </w:t>
      </w:r>
      <w:r w:rsidRPr="00D037AA">
        <w:t>ch</w:t>
      </w:r>
      <w:r>
        <w:t>e</w:t>
      </w:r>
      <w:r w:rsidRPr="00D037AA">
        <w:t xml:space="preserve"> l’ha</w:t>
      </w:r>
      <w:r>
        <w:t>nno</w:t>
      </w:r>
      <w:r w:rsidRPr="00D037AA">
        <w:t xml:space="preserve"> custodito e, da ultimo, per l’intervento della Magnifica Regola</w:t>
      </w:r>
      <w:r>
        <w:t xml:space="preserve"> di Selva e</w:t>
      </w:r>
      <w:r w:rsidRPr="00D037AA">
        <w:t xml:space="preserve"> Pescul</w:t>
      </w:r>
      <w:r>
        <w:t xml:space="preserve"> di Cadore</w:t>
      </w:r>
      <w:r w:rsidRPr="00D037AA">
        <w:t xml:space="preserve"> che lo ha restaurato e r</w:t>
      </w:r>
      <w:r>
        <w:t>imesso in uso. Le Regole</w:t>
      </w:r>
      <w:r w:rsidRPr="00D037AA">
        <w:t xml:space="preserve"> sono istituzioni comunitarie </w:t>
      </w:r>
      <w:r>
        <w:t xml:space="preserve">di origine </w:t>
      </w:r>
      <w:r w:rsidRPr="00D037AA">
        <w:t>medioeval</w:t>
      </w:r>
      <w:r>
        <w:t>e</w:t>
      </w:r>
      <w:r w:rsidRPr="00D037AA">
        <w:t xml:space="preserve"> sopravvissute alla c</w:t>
      </w:r>
      <w:r>
        <w:t>olonizzazione della Repubblica S</w:t>
      </w:r>
      <w:r w:rsidRPr="00D037AA">
        <w:t xml:space="preserve">erenissima veneziana, ai </w:t>
      </w:r>
      <w:r w:rsidRPr="009855DC">
        <w:t>codici napoleonici</w:t>
      </w:r>
      <w:r>
        <w:t xml:space="preserve">, </w:t>
      </w:r>
      <w:r w:rsidRPr="00D037AA">
        <w:t>all</w:t>
      </w:r>
      <w:r>
        <w:t>’I</w:t>
      </w:r>
      <w:r w:rsidRPr="00D037AA">
        <w:t>mpero austroungarico, al Regno d’Italia, al Fascismo e</w:t>
      </w:r>
      <w:r>
        <w:t xml:space="preserve"> - </w:t>
      </w:r>
      <w:r w:rsidRPr="00D037AA">
        <w:t>con non poche difficoltà</w:t>
      </w:r>
      <w:r>
        <w:t xml:space="preserve">! - </w:t>
      </w:r>
      <w:r w:rsidRPr="00D037AA">
        <w:t xml:space="preserve">anche alla </w:t>
      </w:r>
      <w:r w:rsidRPr="00025E0E">
        <w:t>Repubblica italiana</w:t>
      </w:r>
      <w:r>
        <w:t xml:space="preserve"> e alle sue Regioni</w:t>
      </w:r>
      <w:r w:rsidRPr="00025E0E">
        <w:t xml:space="preserve">. Gestiscono </w:t>
      </w:r>
      <w:r>
        <w:t xml:space="preserve">patrimoni comunitari </w:t>
      </w:r>
      <w:r w:rsidRPr="00025E0E">
        <w:t>(</w:t>
      </w:r>
      <w:r>
        <w:t>gli “assetti fondiari collettivi”</w:t>
      </w:r>
      <w:r w:rsidRPr="00025E0E">
        <w:t xml:space="preserve"> quali boschi, pascoli, malghe, corsi d’acqua) secondo i principi</w:t>
      </w:r>
      <w:r>
        <w:t xml:space="preserve"> consuetudinari </w:t>
      </w:r>
      <w:r w:rsidRPr="00025E0E">
        <w:t>della condivisione</w:t>
      </w:r>
      <w:r>
        <w:t xml:space="preserve"> e della inalienabilità</w:t>
      </w:r>
      <w:r w:rsidRPr="00025E0E">
        <w:t>.</w:t>
      </w:r>
      <w:r>
        <w:t xml:space="preserve"> </w:t>
      </w:r>
      <w:r>
        <w:rPr>
          <w:i/>
        </w:rPr>
        <w:t>C</w:t>
      </w:r>
      <w:r w:rsidRPr="00025E0E">
        <w:rPr>
          <w:i/>
        </w:rPr>
        <w:t>ommons</w:t>
      </w:r>
      <w:r w:rsidRPr="00025E0E">
        <w:t xml:space="preserve"> - </w:t>
      </w:r>
      <w:r>
        <w:t>come diremmo oggi</w:t>
      </w:r>
      <w:r w:rsidRPr="00025E0E">
        <w:t xml:space="preserve">. In altre parti d’Italia si chiamano </w:t>
      </w:r>
      <w:r>
        <w:t xml:space="preserve">Comunanze, Vicinìe, Partecipanze, </w:t>
      </w:r>
      <w:r w:rsidRPr="00025E0E">
        <w:t xml:space="preserve">Università agrarie, Società degli originari e altro ancora. l’Istat ha censito </w:t>
      </w:r>
      <w:r>
        <w:t>sul territorio nazionale</w:t>
      </w:r>
      <w:r w:rsidRPr="00025E0E">
        <w:t xml:space="preserve"> più di </w:t>
      </w:r>
      <w:r>
        <w:t>un milione di</w:t>
      </w:r>
      <w:r w:rsidRPr="00025E0E">
        <w:t xml:space="preserve"> ettari di terreno (il 4,4% della S</w:t>
      </w:r>
      <w:r>
        <w:t>uperfici Agrarie</w:t>
      </w:r>
      <w:r w:rsidRPr="00025E0E">
        <w:t xml:space="preserve"> e l’8,85% della SAT in Italia)</w:t>
      </w:r>
      <w:r>
        <w:t xml:space="preserve"> di proprietà collettive.</w:t>
      </w:r>
      <w:r w:rsidRPr="00025E0E">
        <w:t xml:space="preserve"> Prima che la premio Nobel per l’economia Elinor Ostrom ne riscoprisse la funzionalità </w:t>
      </w:r>
      <w:r>
        <w:t xml:space="preserve">e l’efficacia </w:t>
      </w:r>
      <w:r w:rsidRPr="00025E0E">
        <w:t xml:space="preserve">economica, il giurista Paolo Grossi – attuale presidente della Corte Costituzionale – ne descriveva le caratteristiche in un testo </w:t>
      </w:r>
      <w:r>
        <w:t xml:space="preserve">fondamentale </w:t>
      </w:r>
      <w:r w:rsidRPr="00025E0E">
        <w:t xml:space="preserve">ora in ristampa: </w:t>
      </w:r>
      <w:r w:rsidRPr="00025E0E">
        <w:rPr>
          <w:i/>
        </w:rPr>
        <w:t>Un altro modo di possedere</w:t>
      </w:r>
      <w:r w:rsidRPr="00025E0E">
        <w:t xml:space="preserve">, Giuffrè, 1977. </w:t>
      </w:r>
    </w:p>
    <w:p w:rsidR="00B76F2F" w:rsidRPr="00026B6C" w:rsidRDefault="00B76F2F" w:rsidP="00B36541">
      <w:pPr>
        <w:ind w:right="-1"/>
      </w:pPr>
      <w:r w:rsidRPr="00025E0E">
        <w:t xml:space="preserve">Renzo Nicolai è </w:t>
      </w:r>
      <w:r>
        <w:t xml:space="preserve">il “marigo”, </w:t>
      </w:r>
      <w:r w:rsidRPr="00025E0E">
        <w:t xml:space="preserve">presidente della </w:t>
      </w:r>
      <w:r>
        <w:t xml:space="preserve">Magnifica </w:t>
      </w:r>
      <w:r w:rsidRPr="00025E0E">
        <w:t>Regola di Selva</w:t>
      </w:r>
      <w:r>
        <w:t xml:space="preserve"> e Pescul di Cadore che amministra i beni collettivi ereditati per diritto consuetudinario dai circa 180 regolieri, vale a dire dei nuclei familiari (“fuochi”) che posseggono un numero civico nel comune. Possono fare domanda di ingresso alla Regola anche i “foresti”  che risiedono in zona ininterrottamente da almeno di 40 anni. Si tratta di estese aree agro-silvio-pastorali: prati per fienagione, boschi, due malghe e qualche altro terreno ora urbano. Alcune aree, “consortive”, venivano usate a rotazione e per sorteggio in modo da consentire anche alle famiglie più povere, senza terra in proprietà, di poter </w:t>
      </w:r>
      <w:r>
        <w:lastRenderedPageBreak/>
        <w:t>allevare una mucca. Così come avviene ancora oggi per la legna da ardere necessaria annualmente per il focolare e per l’assegnazione di alberi di larice e di abete necessari per il “rifabbrico”, consistente in una quantità di legna da costruzione sufficiente per la sostituzione degli elementi deteriorati della casa, del fienile o della stalla (ad esempio le scandole dei tetti</w:t>
      </w:r>
      <w:r w:rsidRPr="00B16DD4">
        <w:t>).</w:t>
      </w:r>
      <w:r>
        <w:t xml:space="preserve"> </w:t>
      </w:r>
      <w:r w:rsidRPr="00B16DD4">
        <w:t xml:space="preserve">Per normare tutti questi diritti esistono i Regolamenti: Regolamento di Legnatico, di Rifabbrico, di Fabbisogno. Tutti rigorosamente </w:t>
      </w:r>
      <w:r>
        <w:t xml:space="preserve">discussi e </w:t>
      </w:r>
      <w:r w:rsidRPr="00B16DD4">
        <w:t>approvati dall’assemblea regoliera.</w:t>
      </w:r>
    </w:p>
    <w:p w:rsidR="00B76F2F" w:rsidRDefault="00B76F2F" w:rsidP="00B36541">
      <w:pPr>
        <w:ind w:right="-1"/>
      </w:pPr>
      <w:r>
        <w:t>La amministrazione regoliera h</w:t>
      </w:r>
      <w:r w:rsidRPr="00025E0E">
        <w:t>a ottenuto</w:t>
      </w:r>
      <w:r>
        <w:t xml:space="preserve"> il mulino di Toffol </w:t>
      </w:r>
      <w:r w:rsidRPr="00025E0E">
        <w:t xml:space="preserve">in comodato gratuito per vent’anni. </w:t>
      </w:r>
      <w:r>
        <w:t xml:space="preserve">Per il restauro la regola ha fin’ora impegnato risorse proprie per la modesta cifra di 40 mila euro grazie al lavoro volontario dei migliori artigiani, muratori e falegnami della zona. Ivano Pallua é uno di questi. Ha ricostruito le due grandi ruote “a cassetti” idrauliche che girando su due possenti alberi motore in larice fanno funzionare i complicati meccanismi leonardeschi che portano l’energia a due grandi mole in pietra (che possono funzionare contemporaneamente e che raggiungevano una produzione di un quintale di farina al giorno) e ad una terza </w:t>
      </w:r>
      <w:r w:rsidRPr="00B16DD4">
        <w:t>macina  “</w:t>
      </w:r>
      <w:r w:rsidRPr="00B16DD4">
        <w:rPr>
          <w:i/>
        </w:rPr>
        <w:t xml:space="preserve"> pesta orz”</w:t>
      </w:r>
      <w:r w:rsidRPr="00B16DD4">
        <w:t xml:space="preserve"> per rendere l’orzo perlato.</w:t>
      </w:r>
      <w:r>
        <w:t xml:space="preserve"> C’è da sapere infatti che fino a prima della Grande guerra anche nelle zone interne di montagna delle Dolomiti si praticava un’agricoltura molto variegata. Venivano coltivati diversi cereali, segale, frumento, oltre a vari tipi di legumi, fave e </w:t>
      </w:r>
      <w:r w:rsidRPr="00AE6B58">
        <w:t>fagiolini</w:t>
      </w:r>
      <w:r>
        <w:t xml:space="preserve">. </w:t>
      </w:r>
      <w:r w:rsidRPr="00AE6B58">
        <w:t>Venivano coltivati anche il lino e la canapa.</w:t>
      </w:r>
    </w:p>
    <w:p w:rsidR="00B76F2F" w:rsidRDefault="00B76F2F" w:rsidP="00B36541">
      <w:pPr>
        <w:ind w:right="-1"/>
      </w:pPr>
      <w:r>
        <w:t xml:space="preserve">Completato il restauro, presto le macine del mulino potranno tornare a produrre farine a scopo dimostrativo e didattico. Ma Aristide Bonifacio, regoliere, vigile del fuoco in pensione, appassionato curatore della memoria storica della Val Fiorentina, nutre la speranza che un giorno il mulino possa tornare a lavorare produzioni cerealicole locali, riattivando attività economiche per i giovani della valle. Già nel vicino paese di Arabba un mulino idraulico in pietra è tornato a funzionare e alcuni produttori biologici delle valli vengono fin lassù per farsi macinare i cereali. </w:t>
      </w:r>
      <w:r w:rsidRPr="00FC6DB1">
        <w:rPr>
          <w:i/>
        </w:rPr>
        <w:t>Ri</w:t>
      </w:r>
      <w:r>
        <w:rPr>
          <w:i/>
        </w:rPr>
        <w:t>abitare la montagna</w:t>
      </w:r>
      <w:r>
        <w:t xml:space="preserve"> è un numero monografico della rivista dalla Società dei territorialisti presieduta da Alberto Magnaghi. Racconta di esperienze virtuose come quelle della Magnifica Regola di Selva che sono riuscite ad innescare processi di ripopolamento delle “aree interne”.</w:t>
      </w:r>
    </w:p>
    <w:p w:rsidR="00B76F2F" w:rsidRDefault="00B76F2F" w:rsidP="00B76F2F">
      <w:pPr>
        <w:ind w:right="1274"/>
        <w:jc w:val="both"/>
      </w:pPr>
      <w:r>
        <w:t>(Settembre 2017)</w:t>
      </w:r>
    </w:p>
    <w:p w:rsidR="00AA4D4D" w:rsidRDefault="00AA4D4D" w:rsidP="00B76F2F">
      <w:pPr>
        <w:ind w:right="1274"/>
        <w:jc w:val="both"/>
      </w:pPr>
    </w:p>
    <w:p w:rsidR="00AA4D4D" w:rsidRPr="00B36541" w:rsidRDefault="00AA4D4D" w:rsidP="00B36541">
      <w:pPr>
        <w:pStyle w:val="Paragrafoelenco"/>
        <w:numPr>
          <w:ilvl w:val="0"/>
          <w:numId w:val="2"/>
        </w:numPr>
        <w:rPr>
          <w:b/>
        </w:rPr>
      </w:pPr>
      <w:r w:rsidRPr="00B36541">
        <w:rPr>
          <w:b/>
        </w:rPr>
        <w:t>Rocchetta si fa bella, ma l’acqua non è sua</w:t>
      </w:r>
    </w:p>
    <w:p w:rsidR="00AA4D4D" w:rsidRDefault="00AA4D4D" w:rsidP="00AA4D4D">
      <w:r>
        <w:t xml:space="preserve">Non basterebbe un libro per raccontare questa storia di resistenza popolare che vede schierati gli abitanti di Gualdo Tadino (15 mila residenti, sulle falde dell’Appennino, tra Gubbio e Assisi) contro l’intero potere economico e politico locale: </w:t>
      </w:r>
      <w:smartTag w:uri="urn:schemas-microsoft-com:office:smarttags" w:element="PersonName">
        <w:smartTagPr>
          <w:attr w:name="ProductID" w:val="la Spa Rocchetta"/>
        </w:smartTagPr>
        <w:r>
          <w:t>la Spa Rocchetta</w:t>
        </w:r>
      </w:smartTag>
      <w:r>
        <w:t xml:space="preserve">, la Regione, il Comune e anche i sindacati coalizzatisi nel pretendere il rinnovo con ampliamento per altri 25 anni della concessione per la captazione dalle sorgenti del monte Rocchetta della famosissima acqua minerale che fa fare “plin plin”. In gioco c’è un investimento di più di 30 milioni di euro che comporta l’apertura di nuovi pozzi, l’aumento dei prelievi da 12 fino a 40 litri/secondo, la creazione di un nuovo marchio commerciale, l’estensione da </w:t>
      </w:r>
      <w:smartTag w:uri="urn:schemas-microsoft-com:office:smarttags" w:element="metricconverter">
        <w:smartTagPr>
          <w:attr w:name="ProductID" w:val="208 a"/>
        </w:smartTagPr>
        <w:r>
          <w:t>208 a</w:t>
        </w:r>
      </w:smartTag>
      <w:r>
        <w:t xml:space="preserve"> </w:t>
      </w:r>
      <w:smartTag w:uri="urn:schemas-microsoft-com:office:smarttags" w:element="metricconverter">
        <w:smartTagPr>
          <w:attr w:name="ProductID" w:val="908 ettari"/>
        </w:smartTagPr>
        <w:r>
          <w:t>908 ettari</w:t>
        </w:r>
      </w:smartTag>
      <w:r>
        <w:t xml:space="preserve"> delle aree soggette a servitù e salvaguardia, la “riambientalizzazione” delle profonde gole del monte sfregiate da  trincee e tubature a cielo aperto, infine –  come contropartita – la creazione di 22 nuovi posti di lavoro negli impianti di imbottigliamento. I cittadini, da tempo infastiditi dalle pretese della società e dalla acquiescenza dei poteri pubblici, organizzati in un </w:t>
      </w:r>
      <w:smartTag w:uri="urn:schemas-microsoft-com:office:smarttags" w:element="PersonName">
        <w:smartTagPr>
          <w:attr w:name="ProductID" w:val="Comitato di"/>
        </w:smartTagPr>
        <w:r>
          <w:t>Comitato di</w:t>
        </w:r>
      </w:smartTag>
      <w:r>
        <w:t xml:space="preserve"> difesa dell’acqua, hanno voluto vederci chiaro scoprendo che gli incassi di Regione e Comune per la “concessione mineraria” (un euro a metro cubo emunto) sono briciole per una società che solo in pubblicità spende miliardi, che le ripetute  “proroghe”  della concessione (rinnovata dal 1952 senza bando e gara pubblica) non ottemperano le direttive europee sulla concorrenza, che non è stato deliberato alcun cambio di destinazione d’uso dei terreni, che gli studi sulle portate delle acque sotterranee, sul deflusso minimo vitale dei torrenti, sul fabbisogno degli acquedotti dei comuni non sono affatto convincenti e, soprattutto, che i terreni su cui sorgono i pozzi di captazione non sono nella disponibilità né della Regione, né del Comune, ma della Comunanza Agraria dell’Appennino Gualdese, un antica istituzione che gestisce il demanio collettivo (</w:t>
      </w:r>
      <w:smartTag w:uri="urn:schemas-microsoft-com:office:smarttags" w:element="metricconverter">
        <w:smartTagPr>
          <w:attr w:name="ProductID" w:val="2.350 ettari"/>
        </w:smartTagPr>
        <w:r>
          <w:t>2.350 ettari</w:t>
        </w:r>
      </w:smartTag>
      <w:r>
        <w:t xml:space="preserve">). Altrove si chiamano usi civici, regole, vicinìe, partecipanze…I loro beni sono indivisibili e inalienabili. Appartengono alla comunità di riferimento che li </w:t>
      </w:r>
      <w:r>
        <w:lastRenderedPageBreak/>
        <w:t>amministra nell’interesse collettivo. Per dirla con le parole di Paolo Grossi, attuale presidente della Corte Costituzionale: “Gli assetti fondiari collettivi costituiscono un altro modo di possedere, caduto in oblio e perseguitato perché estraneo alla modernità borghese, ma meritevole di tutela perché crea spazi identitari culturali, economici, ambientali”. A Gualdo Tadino hanno ricostituito la Comunanza che ha presentato vari esposti per abusi vari ed una istanza al Tar per l’annullamento della richiesta di proroga della concessione. Nadia Monicelli è la presidente della Comunanza: “Soffriamo la sordità delle istituzioni, ma il legame delle popolazioni con le loro terre ci da la forza per continuare una lotta che è prima di tutto di principio”.</w:t>
      </w:r>
    </w:p>
    <w:p w:rsidR="00AA4D4D" w:rsidRDefault="00AA4D4D" w:rsidP="00AA4D4D">
      <w:r>
        <w:t>(Novembre 2016)</w:t>
      </w:r>
    </w:p>
    <w:p w:rsidR="00B76F2F" w:rsidRPr="00961DE9" w:rsidRDefault="00B76F2F" w:rsidP="00B76F2F">
      <w:pPr>
        <w:rPr>
          <w:rStyle w:val="CitazioneHTML"/>
          <w:i w:val="0"/>
        </w:rPr>
      </w:pPr>
    </w:p>
    <w:p w:rsidR="007425AA" w:rsidRDefault="007425AA" w:rsidP="00861FA4">
      <w:pPr>
        <w:rPr>
          <w:b/>
        </w:rPr>
      </w:pPr>
    </w:p>
    <w:p w:rsidR="00861FA4" w:rsidRPr="00B36541" w:rsidRDefault="00861FA4" w:rsidP="00B36541">
      <w:pPr>
        <w:pStyle w:val="Paragrafoelenco"/>
        <w:numPr>
          <w:ilvl w:val="0"/>
          <w:numId w:val="2"/>
        </w:numPr>
        <w:rPr>
          <w:b/>
        </w:rPr>
      </w:pPr>
      <w:r w:rsidRPr="00B36541">
        <w:rPr>
          <w:b/>
        </w:rPr>
        <w:t>La REES Marche</w:t>
      </w:r>
      <w:r w:rsidR="003E246A" w:rsidRPr="00B36541">
        <w:rPr>
          <w:b/>
        </w:rPr>
        <w:t>. T</w:t>
      </w:r>
      <w:r w:rsidRPr="00B36541">
        <w:rPr>
          <w:b/>
        </w:rPr>
        <w:t>accuino di un viaggio istruttivo</w:t>
      </w:r>
    </w:p>
    <w:p w:rsidR="00861FA4" w:rsidRDefault="00861FA4" w:rsidP="00861FA4">
      <w:pPr>
        <w:rPr>
          <w:bCs/>
        </w:rPr>
      </w:pPr>
      <w:r>
        <w:rPr>
          <w:bCs/>
          <w:i/>
        </w:rPr>
        <w:t>con</w:t>
      </w:r>
      <w:r w:rsidRPr="00861FA4">
        <w:rPr>
          <w:bCs/>
          <w:i/>
        </w:rPr>
        <w:t xml:space="preserve"> </w:t>
      </w:r>
      <w:r w:rsidRPr="00861FA4">
        <w:rPr>
          <w:i/>
        </w:rPr>
        <w:t>Katya Mastantuono e</w:t>
      </w:r>
      <w:r w:rsidRPr="00861FA4">
        <w:rPr>
          <w:bCs/>
          <w:i/>
        </w:rPr>
        <w:t xml:space="preserve"> Ferruccio Nilia </w:t>
      </w:r>
    </w:p>
    <w:p w:rsidR="00861FA4" w:rsidRPr="009B101C" w:rsidRDefault="00861FA4" w:rsidP="00861FA4">
      <w:pPr>
        <w:jc w:val="right"/>
        <w:rPr>
          <w:bCs/>
          <w:i/>
        </w:rPr>
      </w:pPr>
      <w:r w:rsidRPr="009B101C">
        <w:rPr>
          <w:bCs/>
          <w:i/>
        </w:rPr>
        <w:t>Ora, adesso</w:t>
      </w:r>
    </w:p>
    <w:p w:rsidR="00861FA4" w:rsidRPr="009B101C" w:rsidRDefault="00861FA4" w:rsidP="00861FA4">
      <w:pPr>
        <w:jc w:val="right"/>
        <w:rPr>
          <w:bCs/>
          <w:i/>
        </w:rPr>
      </w:pPr>
      <w:r w:rsidRPr="009B101C">
        <w:rPr>
          <w:bCs/>
          <w:i/>
        </w:rPr>
        <w:t>E’ finito il tempo</w:t>
      </w:r>
    </w:p>
    <w:p w:rsidR="00861FA4" w:rsidRPr="009B101C" w:rsidRDefault="00861FA4" w:rsidP="00861FA4">
      <w:pPr>
        <w:jc w:val="right"/>
        <w:rPr>
          <w:bCs/>
          <w:i/>
        </w:rPr>
      </w:pPr>
      <w:r w:rsidRPr="009B101C">
        <w:rPr>
          <w:bCs/>
          <w:i/>
        </w:rPr>
        <w:t>Dell’attesa</w:t>
      </w:r>
    </w:p>
    <w:p w:rsidR="00861FA4" w:rsidRPr="009B101C" w:rsidRDefault="00861FA4" w:rsidP="00861FA4">
      <w:pPr>
        <w:jc w:val="right"/>
        <w:rPr>
          <w:bCs/>
          <w:i/>
        </w:rPr>
      </w:pPr>
      <w:r w:rsidRPr="009B101C">
        <w:rPr>
          <w:bCs/>
          <w:i/>
        </w:rPr>
        <w:t>Oggi è il nostro tempo</w:t>
      </w:r>
    </w:p>
    <w:p w:rsidR="00861FA4" w:rsidRDefault="00861FA4" w:rsidP="00861FA4">
      <w:pPr>
        <w:jc w:val="right"/>
        <w:rPr>
          <w:bCs/>
        </w:rPr>
      </w:pPr>
      <w:r>
        <w:rPr>
          <w:bCs/>
        </w:rPr>
        <w:t xml:space="preserve">Nello Righetti, </w:t>
      </w:r>
      <w:r w:rsidRPr="009B101C">
        <w:rPr>
          <w:bCs/>
          <w:i/>
        </w:rPr>
        <w:t>Seme-speranza</w:t>
      </w:r>
      <w:r>
        <w:rPr>
          <w:bCs/>
        </w:rPr>
        <w:t>, Acervia, 2013</w:t>
      </w:r>
    </w:p>
    <w:p w:rsidR="00861FA4" w:rsidRDefault="00861FA4" w:rsidP="00861FA4">
      <w:pPr>
        <w:rPr>
          <w:b/>
          <w:bCs/>
        </w:rPr>
      </w:pPr>
    </w:p>
    <w:p w:rsidR="00861FA4" w:rsidRDefault="00861FA4" w:rsidP="003E246A">
      <w:pPr>
        <w:rPr>
          <w:bCs/>
        </w:rPr>
      </w:pPr>
      <w:r>
        <w:rPr>
          <w:bCs/>
        </w:rPr>
        <w:t xml:space="preserve">Non </w:t>
      </w:r>
      <w:r w:rsidR="00B36541">
        <w:rPr>
          <w:bCs/>
        </w:rPr>
        <w:t xml:space="preserve">è stata una delegazione formale, </w:t>
      </w:r>
      <w:r>
        <w:rPr>
          <w:bCs/>
        </w:rPr>
        <w:t>ma più semplicemente un variegato gruppo di amiche e di amici che ha pensato di vedere di persona le esperienze di un’altra regione: le Marche. Il pulmino da nove posti partito da Trieste (ma affittato in Slovenia, per abbassare i costi) non è bastato a contenere le richieste. Si è dovuta aggiungere un’auto con altri cinque, stretti viaggiatori. La “gita di studio” è stata promossa dal Forum per i beni comuni del Friuli e Venezia Giulia e dall’Associazione dell’altra economia (Aeres) di Venezia ed è durata due giorni e mezzo. L’insolita richiesta è stata accolta con generoso spirito di accoglienza dai responsabili della Rete dell’Economia Etica e Solidale delle Marche che hanno condotto i loro sodali nordestini in un travolgente tour lungo le coste e le valli marchigiane dove hanno messo radici le esperienze di altreconomia  tra le più significative del nostro paese. Quello che segue è un veloce diario di bordo.</w:t>
      </w:r>
    </w:p>
    <w:p w:rsidR="00861FA4" w:rsidRDefault="00861FA4" w:rsidP="003E246A">
      <w:pPr>
        <w:rPr>
          <w:bCs/>
        </w:rPr>
      </w:pPr>
    </w:p>
    <w:p w:rsidR="00861FA4" w:rsidRDefault="00861FA4" w:rsidP="003E246A">
      <w:r>
        <w:rPr>
          <w:bCs/>
        </w:rPr>
        <w:t xml:space="preserve">La prima tappa è a tarda sera all’Emporio dell'AltraEconomia - Campo Base di Pesaro, inaugurato lo scorso dicembre, nato da un percorso partecipativo durato anni e promosso da Verderame, l'associazione che raccoglie tutti i gas e numerose  associazioni culturali di Pesaro. Una splendida costruzione antica ottenuta in uso dal Comune e recuperata grazia anche ad un finanziamento di Banca Etica, alle porte del parco cittadino, che è già diventata un punto di incontro, grazie anche all’abilità del gruppo di cuochi che gestiscono l’annesso ristorante. Il locale che ancora odora del legno nuovo degli scaffali e degli intonaci naturali è gestito dalla </w:t>
      </w:r>
      <w:r>
        <w:t>cooperativa sociale agricola Campo Base,    cooperativa di tipo B, che  coltiva 10 ettari con metodi biologici, inserisce in percorsi lavorativi persone svantaggiate, promuove visite negli orti e attività didattiche con le scuole.</w:t>
      </w:r>
    </w:p>
    <w:p w:rsidR="00890AB3" w:rsidRDefault="00861FA4" w:rsidP="003E246A">
      <w:r>
        <w:t xml:space="preserve">Il giorno dopo, appena alla periferia di Fano, sotto il convento di Monte Giove (dove padre Natale usava ospitare famosi convegni della sinistra, della cooperazione e tanto altro), visitiamo il più anziano dei sette empori aperti nelle Marche. Oltre a quello di Pesaro gli altri sono: Galleria AltraEconomia  ad Urbino, AltraEco a Recanati, Emporio Gas Gaia a Civitanova, Circolo Eco e Bio ad Ancona, EcoAma a Fermo. </w:t>
      </w:r>
    </w:p>
    <w:p w:rsidR="00890AB3" w:rsidRDefault="00890AB3" w:rsidP="003E246A">
      <w:r w:rsidRPr="00861FA4">
        <w:t>Nelle Marche, la Rete dell’economia etica e solidale ha favorito e coordinato la creazione di una rete di 7 punti v</w:t>
      </w:r>
      <w:r>
        <w:t>endita locali.</w:t>
      </w:r>
      <w:r w:rsidRPr="00861FA4">
        <w:t xml:space="preserve"> La </w:t>
      </w:r>
      <w:r w:rsidRPr="00861FA4">
        <w:rPr>
          <w:caps/>
        </w:rPr>
        <w:t>Rees</w:t>
      </w:r>
      <w:r w:rsidRPr="00861FA4">
        <w:t xml:space="preserve"> associa un centinaio di aziende, 50 gruppi di acquisto, 14 associazioni, alcune </w:t>
      </w:r>
      <w:r w:rsidRPr="00861FA4">
        <w:rPr>
          <w:caps/>
        </w:rPr>
        <w:t>a</w:t>
      </w:r>
      <w:r w:rsidRPr="00861FA4">
        <w:t xml:space="preserve">mministrazioni comunali. Gli empori sono gestiti da consorzi di produttori o da cooperative sociali o anche da semplici volontari. Sono punti di incontro, snodi logistici e di idee tra produttori (non solo contadini, ma artigiani, operatori sociali, prestatori di servizi vari) e cittadinanza che desidera essere sempre più responsabile delle proprie scelte di vita. Non ci sono </w:t>
      </w:r>
      <w:r w:rsidRPr="00861FA4">
        <w:lastRenderedPageBreak/>
        <w:t>merci, ma beni. Sai che cosa compri e chi te lo vende. Non ci sono pubblicità e confezioni ingannevoli. Il prezzo serve a ripagare un lavoro utile e ben fatto.</w:t>
      </w:r>
      <w:r>
        <w:t xml:space="preserve"> </w:t>
      </w:r>
      <w:r w:rsidR="00861FA4">
        <w:t>Sono gestiti da consorzi di produttori o da cooperative sociali o anche da semplici volontari.</w:t>
      </w:r>
    </w:p>
    <w:p w:rsidR="00861FA4" w:rsidRDefault="00861FA4" w:rsidP="003E246A">
      <w:r>
        <w:t>Questo di Fano, Emporio Altra Economia, è gestito dalla cooperativa sociale Gerico che svolge anche altri servizi di pubblica utilità in città - raccolta differenziata, recupero di eccedenze alimentari con la Caritas ed altro ancora. Anche qui il biologico si unisce al sociale, il lavoro si apre a tutti e si misura con le esigenze del territorio. Elisa ci racconta di aver temuto la concorrenza dei supermercati del biologico di recente apertura, così come dei vari mercati contadini. Ma si capisce subito che non c’è da confondersi: all’Emporio i produttori locali (una quarantina che versano una quota annuale) vengono a turno a presentare le loro mercanzie e l’impressione generale è quella di trovarci dentro ad un grande Gruppo di acquisto solidale dove sono i “clienti” a co-decidere le forniture.</w:t>
      </w:r>
    </w:p>
    <w:p w:rsidR="00861FA4" w:rsidRDefault="00861FA4" w:rsidP="003E246A">
      <w:r>
        <w:t xml:space="preserve">Un profumo di caffè ci porta nel magazzino adiacente della </w:t>
      </w:r>
      <w:r>
        <w:rPr>
          <w:bCs/>
        </w:rPr>
        <w:t>Cooperativa Shadilly</w:t>
      </w:r>
      <w:r>
        <w:t xml:space="preserve"> sorta dall'esperienza della cooperativa Mondo Solidale che coordina le 15 botteghe del commercio equo marchigiano. Massimo è un cooperatore esperto e ci parla della “luce” che vede negli occhi dei contadini del Guatemala, dell’Uganda, della Colombia e di Haiti quando riescono a comprarsi le cose di cui hanno bisogno grazie al loro lavoro. Shadilly importa nove container di caffè all’anno. Cura ogni fase della lavorazione e riesce a confezionarlo e a distribuirlo principalmente attraverso prefinanziamenti garantiti da un nutrito numero di Gas e dall'appoggio di Banca Etica, testimoniata anche dalla presenza di Antonio, coordinatore dei soci delle Marche.</w:t>
      </w:r>
    </w:p>
    <w:p w:rsidR="00861FA4" w:rsidRDefault="00861FA4" w:rsidP="003E246A">
      <w:r>
        <w:t>Gli incontri più sorprendenti sono quelli che avvengono nelle conversazioni fuoriprogramma. Come quello con Alessandro a Pesaro, ingegnere aeronautico che costruisce mini-impianti eolici con pale in legno progettate da lui e, a Fano, con Fabio, dottore in scienze dell'educazione, che inventa e costruisce piccole stufe e caminetti per Ong in Africa con materiali poveri (terracotta e pentole riciclate), ma con la tecnologia raffinatissima della pirolisi che non genera fumi né inquinamenti.</w:t>
      </w:r>
    </w:p>
    <w:p w:rsidR="00861FA4" w:rsidRDefault="00861FA4" w:rsidP="003E246A">
      <w:r>
        <w:t xml:space="preserve">La corsa continua lungo la costa e giungiamo ad Ancona, giusto in tempo per visitare l'AltroMercatino agli Archi. Un autentico Farmer's Market di piccolissimi produttori locali che ha rianimato una zona centrale di Ancona, quella dei pescatori, da cui gli anconetani sembrano essere arretrati per lasciar spazio agli insediamenti delle comunità immigrate. Qui incontriamo Piero, l’ideatore dei laboratori Tea Natura, la nota azienda di detergenti, cosmetici e incensi atossici. Antiche ricette e nuove invenzioni - come quella di riciclare oli di frittura recuperati dai Gas -  consentono di produrre un’intera gamma di prodotti specializzati. Il tutto, ovviamente, nel pieno della filosofia </w:t>
      </w:r>
      <w:r>
        <w:rPr>
          <w:i/>
        </w:rPr>
        <w:t>creative commons</w:t>
      </w:r>
      <w:r>
        <w:t>, senza apporre brevetti.</w:t>
      </w:r>
    </w:p>
    <w:p w:rsidR="00861FA4" w:rsidRDefault="00861FA4" w:rsidP="003E246A">
      <w:r>
        <w:t>Anche il pasto serve a conoscere cuochi e camerieri della Cooperativa Papa Giovanni XXIII che preparano Pasti Solidali impegnando molti ragazzi con varie disabilità.</w:t>
      </w:r>
    </w:p>
    <w:p w:rsidR="00861FA4" w:rsidRDefault="00861FA4" w:rsidP="003E246A">
      <w:r>
        <w:t>Il viaggio riparte risalendo la morbida vallata raccolta tra i fiumi Misa e Nevola per raggiungere la storica sede della nota e grande cooperativa biologica di produzione e lavoro La Terra e il Cielo, a Piticchio di Acervia: 110 soci produttori e contadini conferitori, con una media di 20 ettari ad azienda, 2 milioni e 750 mila euro il volume d’affari raggiunto lo scorso anno, venti dipendenti, esportazioni di pasta fino in Canada e in Giappone.</w:t>
      </w:r>
      <w:r w:rsidR="00890AB3">
        <w:rPr>
          <w:rStyle w:val="Rimandonotaapidipagina"/>
        </w:rPr>
        <w:footnoteReference w:id="1"/>
      </w:r>
      <w:r>
        <w:t xml:space="preserve"> Per prima cosa si va in pellegrinaggio a rendere </w:t>
      </w:r>
      <w:r>
        <w:lastRenderedPageBreak/>
        <w:t xml:space="preserve">un doveroso omaggio a uno degli ultimi mulini a propulsione idraulica e con due macine di pietra scolpite a mano ancora in funzione. Nel cavo profondo di questa piccola valle, nelle parole di  Sirinaldo, il mugnaio che si preoccupa di quando si dovrà sostituire la macina vecchia di 200 anni, si capisce che a congiungere terra e cielo sono acqua e mani, potenza della natura e una lunga sapienza umana! Imbiancati di farina visitiamo anche i grandi capannoni dove si conservano, si scorticano e si insaccano varietà scelte di cereali, ma anche riso, ceci, lenticchie, fagioli, orzo e si torrefa il </w:t>
      </w:r>
      <w:r>
        <w:rPr>
          <w:i/>
        </w:rPr>
        <w:t>Caffè della pace</w:t>
      </w:r>
      <w:r>
        <w:t xml:space="preserve"> del Guatemala che Rigoberta Menchù (premio nobel per la pace del 1992), di passaggio da queste parti, si adoperò per esportare. Veniamo a sapere che presto la Terra e il Cielo compierà un nuovo grande passo avanti dotandosi di un proprio pastificio e potrà così chiudere “in casa” l’intero ciclo. Il biologico avanza, ma in mezzo a forti paradossi: aumenta la domanda, ma diminuisce il numero di aziende. Vuol dire che i piccoli produttori fanno fatica a reggere la concorrenza di una industrializzazione che invade anche questo settore.</w:t>
      </w:r>
    </w:p>
    <w:p w:rsidR="00861FA4" w:rsidRDefault="00861FA4" w:rsidP="003E246A">
      <w:r>
        <w:t>Seduti in tondo nella grande sala della cooperativa l’incontro con Loris Asoli, presidente della Rees Marche e Nello Righetti, il contadino poeta tra i fondatori di Terra e Cielo si trasformo in un impegnativo seminario di studio. Gli ospiti nordestini vogliono sapere tutto della associazione nata dieci anni fa che funziona da tessuto connettivo tra imprese, gruppi di acquisto, associazioni culturali e alcune amministrazioni comunali. Tredici referenti territoriali operano da promotori di distretti e facilitatori di filiere. La Rees Marche ha come scopo: “La realizzazione di un sistema economico e sociale nonviolento e solidale, orientato all’ecologia e al bene comune”. Nella rete vi possono entrare imprese di qualsiasi forma giuridica e ramo d’attività, ma sono chiamate a stipulare un “accordo di rete” che è un vero e proprio patto etico, impegnativo tanto nella conduzione dell’azienda, quanto nel rapporto con l’esterno. L’obiettivo è creare reti economiche capaci di auto-sostenersi in un’ottica di comunità.</w:t>
      </w:r>
    </w:p>
    <w:p w:rsidR="00861FA4" w:rsidRPr="00093DCF" w:rsidRDefault="00861FA4" w:rsidP="003E246A">
      <w:r>
        <w:t>Alberta ci spiega il progetto Adesso Pasta avviato da 58 Gas di tutta Italia, p</w:t>
      </w:r>
      <w:r w:rsidRPr="00093DCF">
        <w:t>romotore il Gaes F.Marotta di Villasanta, insieme al G</w:t>
      </w:r>
      <w:r>
        <w:t>as</w:t>
      </w:r>
      <w:r w:rsidRPr="00093DCF">
        <w:t xml:space="preserve"> Biorekk di Padova. </w:t>
      </w:r>
      <w:r>
        <w:t>U</w:t>
      </w:r>
      <w:r w:rsidRPr="00093DCF">
        <w:t>n vero e proprio “patto di fornitura” che vuole mettere in pratica i principi della trasparenza dei costi, della giusta retribuzione del lavoro oltre che della qualità dei prodotti.</w:t>
      </w:r>
      <w:r>
        <w:t xml:space="preserve"> </w:t>
      </w:r>
      <w:r w:rsidRPr="00093DCF">
        <w:t xml:space="preserve">In pratica i Gas programmano con largo anticipo i propri fabbisogni e assicurano una fornitura minima di 2.000 euro all’anno per confezioni familiari da 3 chilogrammi e altri formati e prodotti. In tal modo i costi di produzione, confezionamento e distribuzione possono essere ottimizzati e il prezzo dei prodotti praticato può essere contenuto. Ad esempio 500g di pasta </w:t>
      </w:r>
      <w:r>
        <w:t xml:space="preserve">integrale </w:t>
      </w:r>
      <w:r w:rsidRPr="00093DCF">
        <w:t>di semola di alta qualità (</w:t>
      </w:r>
      <w:r>
        <w:t xml:space="preserve">macinata a pietra ed </w:t>
      </w:r>
      <w:r w:rsidRPr="00093DCF">
        <w:t>essiccata a bassa temperatura) di grano duro (ovviamen</w:t>
      </w:r>
      <w:r>
        <w:t>te biologico) può arrivare a 1,29</w:t>
      </w:r>
      <w:r w:rsidRPr="00093DCF">
        <w:t xml:space="preserve"> euro. Miracoli della “disintermediazione”, del confronto diretto e, soprattutto, dal rapporto di reciproca fiducia e amicizia che si è instaurato nel tempo tra i cooperatori e i gasisti. In periodici incontri informativi si discutono i piani di sviluppo, gli investimenti, l'utilizzo degli utili, le decisioni di investimento e si confrontano i bilanci gestionali. Il compratore diventa partecipe e sostenitore del buon andamento dell'azienda agricola contadina. Il dogma tipico dell'economia capitalistica secondo cui vi sarebbe sempre un conflitto di interessi tra consumatore e produttore viene superato dal modello dell'economia solidale.</w:t>
      </w:r>
      <w:r>
        <w:t xml:space="preserve"> N</w:t>
      </w:r>
      <w:r w:rsidRPr="00093DCF">
        <w:t>el patto c'è anche un contributo dell'1% ciascuno</w:t>
      </w:r>
      <w:r>
        <w:t xml:space="preserve"> (Gas e Terra e cielo)</w:t>
      </w:r>
      <w:r w:rsidRPr="00093DCF">
        <w:t xml:space="preserve"> per alimentare un Fondo di Solidarietà e Futuro che lo scorso anno ha raggiunto i 4.600 euro. Serve a finanziare campagne come quella contro l’introduzione degli OGM o progetti di ricerca come quelli avviati dal Centro Nuovo Modello di Sviluppo.</w:t>
      </w:r>
    </w:p>
    <w:p w:rsidR="00861FA4" w:rsidRDefault="00861FA4" w:rsidP="003E246A">
      <w:r>
        <w:t>Si è fatto tardi e bisogna tornare a valle. A Senigallia  c’è tempo solo per assistere, stupefatti e sconfortati, ad un fenomeno di impazzimento ecologico: migliaia di cefali che tentano di risalire il fiume Misa e si accatastano sotto le arcate del ponte.</w:t>
      </w:r>
    </w:p>
    <w:p w:rsidR="00861FA4" w:rsidRDefault="00861FA4" w:rsidP="003E246A">
      <w:r>
        <w:lastRenderedPageBreak/>
        <w:t>Il giorno dopo attraversiamo Loreto e giungiamo a Recanati. Il sole e la magnificenza dei luoghi fa perdere per strada qualche viaggiatore che non resiste al richiamo della casa di Leopardi o dell’annunciazione di Lorenzo Lotto, quella con il gattino che scappa spaventato dall’angelo. Allo Spazio AltraEco Marco ci fa la storia della città e Rita e Vittoria la storia della GasSosa, un’associazione di gas che copre quattro paesi. Recentemente hanno ottenuto dal comune una bellissima sede in comodato d’uso ed organizzano un mercato settimanale con l’associazione Seminterrati di produttori auto-certificati della rete di Genuino Clandestino.</w:t>
      </w:r>
    </w:p>
    <w:p w:rsidR="00861FA4" w:rsidRDefault="00861FA4" w:rsidP="003E246A">
      <w:pPr>
        <w:rPr>
          <w:bCs/>
        </w:rPr>
      </w:pPr>
      <w:r>
        <w:t>La corsa continua e, sotto lo skyline di Civitanova, nel chiosco del bar della nuova pista ciclabile, incontriamo Roberto Mancini, membro del direttivo della Ress Marche, oltre che  docente di filosofia teoretica all’università di Macerata e autore di numerose pubblicazione sul tema dell'economia solidale. Ci illustra le attività della Scuola di Altreconomia dell’Università della Pace, sorta grazie alla collaborazione tra Regione, alcuni comuni, le tre università delle Marche e associazioni e movimenti di base.  Si inizierà a marzo con seminari di ricerca e approfondimento dei diversi modelli possibili di economie e di società oltre il capitalismo. L’economia di comunità, l’economia gandhiana, la decrescita, la stessa economia islamica per quel che riguarda la messa al bando degli interessi sul denaro imprestato. Mancini ci invita a pensare all’economia come all’attività di cura del bene comune: “L</w:t>
      </w:r>
      <w:r>
        <w:rPr>
          <w:bCs/>
        </w:rPr>
        <w:t>'economia è un segmento della democrazia e la democrazia a sua volta deve essere espressione di una civiltà etica che abbia un senso per l'umanità”.</w:t>
      </w:r>
    </w:p>
    <w:p w:rsidR="00861FA4" w:rsidRDefault="00861FA4" w:rsidP="003E246A">
      <w:r>
        <w:rPr>
          <w:bCs/>
        </w:rPr>
        <w:t>Si scende ancora verso Grottammare. A Marina d'Altidona</w:t>
      </w:r>
      <w:r>
        <w:t xml:space="preserve"> partecipiamo alla assemblea della costituenda cooperativa di comunità (150 persone) che intende partecipare al bando del comune di Fermo per la gestione di 70 ettari di terre e rustici a Rocca di Monte Varmine. Olimpia e Meri dell’Associazione Luoghi Comuni e della Rees Picena ci spiegano le complicate relazioni con le istituzioni nel recupero e riutilizzo di beni pubblici da parte di soggetti sociali dell’economia solidale. Il pranzo è una esposizione di manicaretti fatti in casa e condivisi dai soci. Si scambiano complimenti e ricette.</w:t>
      </w:r>
    </w:p>
    <w:p w:rsidR="00861FA4" w:rsidRDefault="00861FA4" w:rsidP="003E246A">
      <w:r>
        <w:t>Bisogna risalire. C’è tempo solo per dare uno sguardo all’Adriatico dall’alto delle inaspettate scogliere del Monte Conero e conoscere un’esperienza di difesa dei beni comuni: un'antica costruzione sul mare della splendida Baia di Portonovo, in mezzo al parco del Conero, che presto verrà restaurata grazie a fondi europei: il percorso è stato guidato da organizzazioni locali riunitisi nell'associazione PortonovoXtutti che è riuscita a fermare l'alienazione della struttura a privati da parte dell'amministrazione comunale e il suo mantenimento per realizzare una foresteria a fruizione turistica responsabile a carattere sociale e ambientale.</w:t>
      </w:r>
    </w:p>
    <w:p w:rsidR="00861FA4" w:rsidRDefault="00861FA4" w:rsidP="003E246A">
      <w:r>
        <w:t>Il viaggio si è concluso. Veloce e superficiale, ma sufficiente a capire che un mondo invisibile si è messo in moto e sta preparando le basi culturali, prima ancora che economiche, per instaurare rapporti sociali orientati da principi etici diversi da quelli della competizione e dell’appropriazione. Il viaggio, si sa, è una faticosa metafora. Allude sempre ad un cambiamento. E non c’è cambiamento senza viaggiare, visitare, conoscere di persona.</w:t>
      </w:r>
    </w:p>
    <w:p w:rsidR="00861FA4" w:rsidRDefault="00861FA4" w:rsidP="003E246A"/>
    <w:p w:rsidR="00861FA4" w:rsidRDefault="00861FA4" w:rsidP="003E246A"/>
    <w:p w:rsidR="00861FA4" w:rsidRDefault="00861FA4" w:rsidP="003E246A">
      <w:r>
        <w:t>Indirizzi utili:</w:t>
      </w:r>
    </w:p>
    <w:p w:rsidR="00861FA4" w:rsidRDefault="00861FA4" w:rsidP="003E246A">
      <w:r>
        <w:t xml:space="preserve">Associazione Rete di Economia Etica e Solidale delle Marche </w:t>
      </w:r>
      <w:hyperlink r:id="rId9" w:history="1">
        <w:r>
          <w:rPr>
            <w:rStyle w:val="Collegamentoipertestuale"/>
          </w:rPr>
          <w:t>www.reesmarche.org</w:t>
        </w:r>
      </w:hyperlink>
    </w:p>
    <w:p w:rsidR="00861FA4" w:rsidRDefault="00861FA4" w:rsidP="003E246A">
      <w:r>
        <w:t xml:space="preserve">CampoBase  Cooperativa Sociale Naturalmente Bio </w:t>
      </w:r>
      <w:hyperlink r:id="rId10" w:history="1">
        <w:r>
          <w:rPr>
            <w:rStyle w:val="Collegamentoipertestuale"/>
          </w:rPr>
          <w:t>www.campobasecoop.org</w:t>
        </w:r>
      </w:hyperlink>
    </w:p>
    <w:p w:rsidR="00861FA4" w:rsidRDefault="00861FA4" w:rsidP="003E246A">
      <w:r>
        <w:t xml:space="preserve">Gerico Soc. </w:t>
      </w:r>
      <w:r w:rsidRPr="00DC44DD">
        <w:t xml:space="preserve">Coop. Sociale (Onlus) </w:t>
      </w:r>
      <w:hyperlink r:id="rId11" w:history="1">
        <w:r>
          <w:rPr>
            <w:rStyle w:val="Collegamentoipertestuale"/>
          </w:rPr>
          <w:t>www.coopgerico.com</w:t>
        </w:r>
      </w:hyperlink>
    </w:p>
    <w:p w:rsidR="00861FA4" w:rsidRDefault="00861FA4" w:rsidP="003E246A">
      <w:r>
        <w:t xml:space="preserve">Ristorazione Solidale Coop. Papa Giovanni XXXIII </w:t>
      </w:r>
      <w:hyperlink r:id="rId12" w:history="1">
        <w:r>
          <w:rPr>
            <w:rStyle w:val="Collegamentoipertestuale"/>
          </w:rPr>
          <w:t>www.centropapagiovanni.it/ristorazione-solidale.aspx</w:t>
        </w:r>
      </w:hyperlink>
    </w:p>
    <w:p w:rsidR="00861FA4" w:rsidRDefault="00861FA4" w:rsidP="003E246A">
      <w:pPr>
        <w:rPr>
          <w:rStyle w:val="Collegamentoipertestuale"/>
          <w:color w:val="000000"/>
        </w:rPr>
      </w:pPr>
      <w:r>
        <w:t xml:space="preserve">Emporio AE Fano </w:t>
      </w:r>
      <w:hyperlink r:id="rId13" w:history="1">
        <w:r>
          <w:rPr>
            <w:rStyle w:val="Collegamentoipertestuale"/>
          </w:rPr>
          <w:t>www.emporioae.com</w:t>
        </w:r>
      </w:hyperlink>
    </w:p>
    <w:p w:rsidR="00861FA4" w:rsidRDefault="00861FA4" w:rsidP="003E246A">
      <w:r>
        <w:rPr>
          <w:rStyle w:val="Collegamentoipertestuale"/>
          <w:color w:val="000000"/>
        </w:rPr>
        <w:t>Galleria AltraEconomia Urbino –</w:t>
      </w:r>
      <w:r>
        <w:rPr>
          <w:rStyle w:val="Collegamentoipertestuale"/>
        </w:rPr>
        <w:t xml:space="preserve"> </w:t>
      </w:r>
      <w:hyperlink r:id="rId14" w:history="1">
        <w:r>
          <w:rPr>
            <w:rStyle w:val="Collegamentoipertestuale"/>
          </w:rPr>
          <w:t>www.galleriaAE.com</w:t>
        </w:r>
      </w:hyperlink>
    </w:p>
    <w:p w:rsidR="00861FA4" w:rsidRDefault="00861FA4" w:rsidP="003E246A">
      <w:r>
        <w:t xml:space="preserve">Shadhilly storie di uomini e caffè </w:t>
      </w:r>
      <w:hyperlink r:id="rId15" w:history="1">
        <w:r>
          <w:rPr>
            <w:rStyle w:val="Collegamentoipertestuale"/>
          </w:rPr>
          <w:t>www.shadhilly.com</w:t>
        </w:r>
      </w:hyperlink>
    </w:p>
    <w:p w:rsidR="00861FA4" w:rsidRDefault="00861FA4" w:rsidP="003E246A">
      <w:r>
        <w:t>Tea Natura  www.</w:t>
      </w:r>
      <w:hyperlink r:id="rId16" w:history="1">
        <w:r>
          <w:rPr>
            <w:rStyle w:val="Collegamentoipertestuale"/>
          </w:rPr>
          <w:t>teanatura.com</w:t>
        </w:r>
      </w:hyperlink>
    </w:p>
    <w:p w:rsidR="00861FA4" w:rsidRDefault="00861FA4" w:rsidP="003E246A">
      <w:r>
        <w:t xml:space="preserve">Cooperativa La Terra e il Cielo </w:t>
      </w:r>
      <w:hyperlink r:id="rId17" w:history="1">
        <w:r>
          <w:rPr>
            <w:rStyle w:val="Collegamentoipertestuale"/>
          </w:rPr>
          <w:t>www.laterraeilcielo.it</w:t>
        </w:r>
      </w:hyperlink>
      <w:r>
        <w:t xml:space="preserve"> </w:t>
      </w:r>
    </w:p>
    <w:p w:rsidR="00861FA4" w:rsidRDefault="00861FA4" w:rsidP="003E246A">
      <w:r>
        <w:t>Azienda Fausto Foglietta – http://faustofoglietta.weebly.com</w:t>
      </w:r>
    </w:p>
    <w:p w:rsidR="00861FA4" w:rsidRDefault="00861FA4" w:rsidP="003E246A">
      <w:r>
        <w:lastRenderedPageBreak/>
        <w:t xml:space="preserve">GassOsa Gruppo Acquisto Solidale </w:t>
      </w:r>
      <w:hyperlink r:id="rId18" w:history="1">
        <w:r>
          <w:rPr>
            <w:rStyle w:val="Collegamentoipertestuale"/>
          </w:rPr>
          <w:t>www.gassosa.org</w:t>
        </w:r>
      </w:hyperlink>
    </w:p>
    <w:p w:rsidR="00861FA4" w:rsidRPr="00DC44DD" w:rsidRDefault="00861FA4" w:rsidP="003E246A">
      <w:r>
        <w:t xml:space="preserve">Mercato del contadino (Tolentino, Macerata, Civitanova) </w:t>
      </w:r>
      <w:hyperlink r:id="rId19" w:history="1">
        <w:r>
          <w:rPr>
            <w:rStyle w:val="Collegamentoipertestuale"/>
          </w:rPr>
          <w:t>www.vivilatuaterra.it</w:t>
        </w:r>
      </w:hyperlink>
    </w:p>
    <w:p w:rsidR="00861FA4" w:rsidRPr="00DC44DD" w:rsidRDefault="00861FA4" w:rsidP="003E246A">
      <w:pPr>
        <w:rPr>
          <w:lang w:val="sv-SE"/>
        </w:rPr>
      </w:pPr>
      <w:r>
        <w:rPr>
          <w:lang w:val="sv-SE"/>
        </w:rPr>
        <w:t xml:space="preserve">Onda Libera.Tv </w:t>
      </w:r>
      <w:hyperlink r:id="rId20" w:history="1">
        <w:r>
          <w:rPr>
            <w:rStyle w:val="Collegamentoipertestuale"/>
          </w:rPr>
          <w:t>www.ondalibera.tv</w:t>
        </w:r>
      </w:hyperlink>
    </w:p>
    <w:p w:rsidR="00861FA4" w:rsidRDefault="00861FA4" w:rsidP="003E246A">
      <w:r>
        <w:t xml:space="preserve">Associazione Luoghi Comuni Movimento Piceno di democrazia dal basso </w:t>
      </w:r>
      <w:hyperlink r:id="rId21" w:history="1">
        <w:r>
          <w:rPr>
            <w:rStyle w:val="Collegamentoipertestuale"/>
          </w:rPr>
          <w:t>www.luoghi-comuni.org</w:t>
        </w:r>
      </w:hyperlink>
    </w:p>
    <w:p w:rsidR="00861FA4" w:rsidRDefault="00861FA4" w:rsidP="003E246A">
      <w:r>
        <w:t xml:space="preserve">Associazione di Promozione Sociale PortonovoXtutti </w:t>
      </w:r>
      <w:hyperlink r:id="rId22" w:history="1">
        <w:r>
          <w:rPr>
            <w:rStyle w:val="Collegamentoipertestuale"/>
          </w:rPr>
          <w:t>www.portonovopertutti.eu</w:t>
        </w:r>
      </w:hyperlink>
    </w:p>
    <w:p w:rsidR="00861FA4" w:rsidRDefault="00890AB3" w:rsidP="003E246A">
      <w:r>
        <w:t>(</w:t>
      </w:r>
      <w:r w:rsidR="00B76F2F">
        <w:t>F</w:t>
      </w:r>
      <w:r w:rsidR="00861FA4">
        <w:t>ebbraio 2016</w:t>
      </w:r>
      <w:r>
        <w:t>)</w:t>
      </w:r>
    </w:p>
    <w:p w:rsidR="00861FA4" w:rsidRDefault="00861FA4" w:rsidP="003E246A"/>
    <w:p w:rsidR="00623969" w:rsidRPr="00B36541" w:rsidRDefault="00296DFE" w:rsidP="00B36541">
      <w:pPr>
        <w:pStyle w:val="Paragrafoelenco"/>
        <w:numPr>
          <w:ilvl w:val="0"/>
          <w:numId w:val="2"/>
        </w:numPr>
        <w:rPr>
          <w:b/>
        </w:rPr>
      </w:pPr>
      <w:r w:rsidRPr="00B36541">
        <w:rPr>
          <w:b/>
        </w:rPr>
        <w:t>Arvaia</w:t>
      </w:r>
      <w:r w:rsidR="00B36541">
        <w:rPr>
          <w:b/>
        </w:rPr>
        <w:t xml:space="preserve">. </w:t>
      </w:r>
      <w:r w:rsidR="00B36541">
        <w:rPr>
          <w:b/>
          <w:i/>
        </w:rPr>
        <w:t>P</w:t>
      </w:r>
      <w:r w:rsidR="00623969" w:rsidRPr="00B36541">
        <w:rPr>
          <w:b/>
          <w:i/>
        </w:rPr>
        <w:t>rosumership</w:t>
      </w:r>
      <w:r w:rsidR="00623969" w:rsidRPr="00B36541">
        <w:rPr>
          <w:b/>
        </w:rPr>
        <w:t xml:space="preserve"> </w:t>
      </w:r>
      <w:r w:rsidR="00B36541">
        <w:rPr>
          <w:b/>
        </w:rPr>
        <w:t xml:space="preserve">ad </w:t>
      </w:r>
      <w:r w:rsidR="00623969" w:rsidRPr="00B36541">
        <w:rPr>
          <w:b/>
        </w:rPr>
        <w:t>integrazione completa.</w:t>
      </w:r>
    </w:p>
    <w:p w:rsidR="00DA4E6C" w:rsidRDefault="00DA4E6C" w:rsidP="00FD35A9">
      <w:pPr>
        <w:rPr>
          <w:b/>
        </w:rPr>
      </w:pPr>
      <w:r>
        <w:t>E’ possibile saltare a piè pari il mercato con tutto il suo portato di competizioni tra imprese, conflitti di interesse tra produttori e consumatori, sprechi, fallimenti e altri vari danni collaterali? 350 famiglie di Bologna ci stanno provando incominciando dalla verdura.</w:t>
      </w:r>
    </w:p>
    <w:p w:rsidR="00DA4E6C" w:rsidRDefault="00FD35A9" w:rsidP="00DA4E6C">
      <w:r>
        <w:t xml:space="preserve">Arvaia (pisello in bolognese) è la prima Community Supported Agricolture nata in Italia. E’ </w:t>
      </w:r>
      <w:r w:rsidR="00DA4E6C">
        <w:t>una cooperativa di produzione e consumo</w:t>
      </w:r>
      <w:r w:rsidR="00733EAF">
        <w:t xml:space="preserve"> i cui soci hanno</w:t>
      </w:r>
      <w:r>
        <w:t xml:space="preserve"> deciso di “auto-pr</w:t>
      </w:r>
      <w:r w:rsidR="00B36541">
        <w:t>odursi” la verdura</w:t>
      </w:r>
      <w:r>
        <w:t xml:space="preserve"> mettendo a cultura 5 ettari di </w:t>
      </w:r>
      <w:r w:rsidR="00623969">
        <w:t xml:space="preserve">un terreno molto più vasto </w:t>
      </w:r>
      <w:r>
        <w:t>ottenut</w:t>
      </w:r>
      <w:r w:rsidR="00623969">
        <w:t>o</w:t>
      </w:r>
      <w:r>
        <w:t xml:space="preserve"> in affitto dall’amministrazione comunale (nell’ambito di un progetto più ampio di parco agricolo periubano). Dopo alcune prove, hanno deciso di non offrire le loro eccedenze nemmeno ai mercatini contadini autogestiti della zona. Una scelta di totale separazione dal mercato che distanzia Arvaia dai modelli più tradizionali di approvvigionamento tra consumatori critici quali i Gruppi di acquisto collettivi, gli empori e i m</w:t>
      </w:r>
      <w:r w:rsidR="00DA4E6C">
        <w:t>arket autogestiti</w:t>
      </w:r>
      <w:r w:rsidR="00733EAF">
        <w:t xml:space="preserve">. </w:t>
      </w:r>
      <w:r w:rsidR="00DA4E6C">
        <w:t xml:space="preserve">In pratica un </w:t>
      </w:r>
      <w:smartTag w:uri="urn:schemas-microsoft-com:office:smarttags" w:element="PersonName">
        <w:smartTagPr>
          <w:attr w:name="ProductID" w:val="gruppo di"/>
        </w:smartTagPr>
        <w:r w:rsidR="00DA4E6C">
          <w:t>gruppo di</w:t>
        </w:r>
      </w:smartTag>
      <w:r w:rsidR="00DA4E6C">
        <w:t xml:space="preserve"> cittadine e cittadini decide che è meglio produrre da soli ciò di cui si ha più bisogno. Programma i consumi stagionali e pianifica quantità e modalità di produzione. La comunità di Arvaia ha calcolato che per avere – più o meno – </w:t>
      </w:r>
      <w:smartTag w:uri="urn:schemas-microsoft-com:office:smarttags" w:element="metricconverter">
        <w:smartTagPr>
          <w:attr w:name="ProductID" w:val="6 kg"/>
        </w:smartTagPr>
        <w:r w:rsidR="00DA4E6C">
          <w:t>6 kg</w:t>
        </w:r>
      </w:smartTag>
      <w:r w:rsidR="00DA4E6C">
        <w:t xml:space="preserve"> di verdura alla settimana è necessario mettere a coltura almeno </w:t>
      </w:r>
      <w:smartTag w:uri="urn:schemas-microsoft-com:office:smarttags" w:element="metricconverter">
        <w:smartTagPr>
          <w:attr w:name="ProductID" w:val="5 ettari"/>
        </w:smartTagPr>
        <w:r w:rsidR="00DA4E6C">
          <w:t>5 ettari</w:t>
        </w:r>
      </w:smartTag>
      <w:r w:rsidR="00DA4E6C">
        <w:t xml:space="preserve"> (dove fanno crescere 70 tipi di diversi ortaggi di piante selezionate naturalmente) e lavorare sodo in molti: alcune decine di appassionati volontari che lavorano nei campi nei momenti di maggior bisogno (agri-fitness, lo chiamano!), altri soci lavorano nella logistica e 5 contadini </w:t>
      </w:r>
      <w:r w:rsidR="00B36541">
        <w:t xml:space="preserve">professionali </w:t>
      </w:r>
      <w:r w:rsidR="00DA4E6C">
        <w:t>sono impegnati a tempo pieno retribuito. I costi di produzione e l’insieme delle spese vengono anticipati nella annuale assemblea generale di bilancio tramite una sorta di “asta” tra i soci. Ogni socio è libero di fare delle offerte segrete e commisurate alle proprie disponibilità economiche. Rimane stabilito che la parte di verdura distribuita sarà comunque uguale per tutti. Quindi, si fanno più “giri di cappello” fino a raggiungere l’importo previsto dal bilancio preventivo.</w:t>
      </w:r>
      <w:r w:rsidR="00DA4E6C" w:rsidRPr="00ED2C99">
        <w:t xml:space="preserve"> </w:t>
      </w:r>
      <w:r w:rsidR="00DA4E6C">
        <w:t xml:space="preserve">Ad esempio, lo scorso anno, la quota media che i soci dovevano coprire era stata calcolata in 730 euro, Iva compresa. Le offerte pervenute hanno variato da </w:t>
      </w:r>
      <w:smartTag w:uri="urn:schemas-microsoft-com:office:smarttags" w:element="metricconverter">
        <w:smartTagPr>
          <w:attr w:name="ProductID" w:val="400 a"/>
        </w:smartTagPr>
        <w:r w:rsidR="00DA4E6C">
          <w:t>400 a</w:t>
        </w:r>
      </w:smartTag>
      <w:r w:rsidR="00DA4E6C">
        <w:t xml:space="preserve"> 1.500 euro. Un modo decisamente inclusivo e mutualistico per affrontare le eventuali difficoltà economiche dei soci. Alberto, agronomo, tra gli ideatori e i fondatori di Arvaia, nata solo tre anni fa, pensa che sia possibile “uscire dalla trappola del mercato in cui siamo come consumatori e ritornare cittadini auto-producendo dai bisogni reali nei territori”. Partiti con pochi ettari, hanno conquistato un terreno comunale di </w:t>
      </w:r>
      <w:smartTag w:uri="urn:schemas-microsoft-com:office:smarttags" w:element="metricconverter">
        <w:smartTagPr>
          <w:attr w:name="ProductID" w:val="47 ettari"/>
        </w:smartTagPr>
        <w:r w:rsidR="00DA4E6C">
          <w:t>47 ettari</w:t>
        </w:r>
      </w:smartTag>
      <w:r w:rsidR="00DA4E6C">
        <w:t xml:space="preserve"> nell’immediata periferia di Bologna destinato a parco agricolo periurbano vincendo un bando comunale di affitto dell’area per 25mila euro l’anno. Ciò ha permesso alla cooperativa di avviare la coltivazione di seminativi - avena, orzo, grani antichi - con cui produrre farine, olio di girasole, miele, salse di pomodori, caffè di orzo ed altri trasformati. In partenza un percorso di progettazione partecipatala. I sogni nel cassetto dei soci sono molti: un frutteto, attrezzature per passare le domeniche in campagna, una fattoria didattica, una piccola stalla per rendersi autonomi anche dei prodotti caseari. Dimenticavo: la verdura viene prelevata dai soci due volte la settimana presso la azienda agricola a Villa Bernaroli oppure in altri otto punti di distribuzione in città presso associazioni, parrocchie, negozi amici.</w:t>
      </w:r>
    </w:p>
    <w:p w:rsidR="00DA4E6C" w:rsidRDefault="00733EAF" w:rsidP="00DA4E6C">
      <w:r>
        <w:t>(</w:t>
      </w:r>
      <w:r w:rsidR="00DA4E6C">
        <w:t>Dicembre 2016</w:t>
      </w:r>
      <w:r>
        <w:t>)</w:t>
      </w:r>
    </w:p>
    <w:p w:rsidR="00296DFE" w:rsidRDefault="00296DFE" w:rsidP="00FD35A9"/>
    <w:p w:rsidR="003E6389" w:rsidRPr="00B36541" w:rsidRDefault="003E6389" w:rsidP="00B36541">
      <w:pPr>
        <w:pStyle w:val="Paragrafoelenco"/>
        <w:numPr>
          <w:ilvl w:val="0"/>
          <w:numId w:val="2"/>
        </w:numPr>
        <w:rPr>
          <w:b/>
        </w:rPr>
      </w:pPr>
      <w:r w:rsidRPr="00B36541">
        <w:rPr>
          <w:b/>
        </w:rPr>
        <w:t>Vivaio della Biodiversità a Castiglione</w:t>
      </w:r>
    </w:p>
    <w:p w:rsidR="003E6389" w:rsidRDefault="003E6389" w:rsidP="003E6389">
      <w:r>
        <w:t xml:space="preserve">Donato e Rocco sono molto soddisfatti di come sta crescendo il grano duro Cappelli. I fusti sono fitti e già alti un metro e mezzo, le spighe corpose e di un bel giallo paglierino con lunghe reste marrone dorato. Il vento e la pioggia di questa ritardata primavera non l’hanno allettato. Da tre anni, con il </w:t>
      </w:r>
      <w:smartTag w:uri="urn:schemas-microsoft-com:office:smarttags" w:element="PersonName">
        <w:smartTagPr>
          <w:attr w:name="ProductID" w:val="gruppo di"/>
        </w:smartTagPr>
        <w:r>
          <w:t>gruppo di</w:t>
        </w:r>
      </w:smartTag>
      <w:r>
        <w:t xml:space="preserve"> amici dell’</w:t>
      </w:r>
      <w:smartTag w:uri="urn:schemas-microsoft-com:office:smarttags" w:element="PersonName">
        <w:smartTagPr>
          <w:attr w:name="ProductID" w:val="associazione Casa delle"/>
        </w:smartTagPr>
        <w:r>
          <w:t>associazione Casa delle</w:t>
        </w:r>
      </w:smartTag>
      <w:r>
        <w:t xml:space="preserve"> agricolture (dedicata a Tullia e Gino </w:t>
      </w:r>
      <w:r>
        <w:lastRenderedPageBreak/>
        <w:t xml:space="preserve">Girolomoni, pionieri del biologico), hanno dato vita a varie iniziative sotto il nome Terre del ritorno. Siamo a  Castiglione, una frazione di Andrano nel basso Silento. L’obiettivo è dimostrare che è possibile recuperare alle coltivazioni agricole tradizionali terreni marginali, non più o male utilizzati. Hanno cominciato lanciando una petizione contro l'uso di pesticidi. Poi hanno proseguito con un atto dimostrativo pulendo dai rifiuti i tratturi tutt’intorno al paese e creando il Parco dei frutti minori con alberi di fichi, giuggiole, gelsi, corbezzoli, peri… alla portata delle mani dei passanti. Hanno così conquistato la fiducia della signora Modesta, che ha concesso in comodato d’uso gratuito il suo piccolo appezzamento in località Curteddhra (che significa, appunto, “terreno corto”), e  poi di un’altra ventina di proprietari per un totale di quasi </w:t>
      </w:r>
      <w:smartTag w:uri="urn:schemas-microsoft-com:office:smarttags" w:element="metricconverter">
        <w:smartTagPr>
          <w:attr w:name="ProductID" w:val="10 ettari"/>
        </w:smartTagPr>
        <w:r>
          <w:t>10 ettari</w:t>
        </w:r>
      </w:smartTag>
      <w:r>
        <w:t xml:space="preserve">. Nel campo più grande, oltre al Cappelli, ci sono il farro monococco, l’orzo nero, il  grano duro Saragolla (Kamut), il grano tenero Gentil Rosso ed altre varietà antiche che stanno testando. Quest’anno, assieme ad altri piccoli produttori hanno comprato una decorticatrice. Portano la granaglia ad un vicino mulino a pietra e con le farine e l’aiuto di un panificatore di fiducia realizzano prodotti da forno. Negli altri terreni coltivano a pieno campo tutti i tipi di ortaggi autoctoni e di legumi. Curano anche un uliveto. Tramite vendite dirette e la partecipazione saltuaria ai mercatini contadini itineranti ricavano i denari che coprono le spese delle molte iniziative dell’associazione, tra cui la Notte verde che a fine agosto riempie di gente l’Agorà delle discussioni (un teatro di paglia) e le strade di Castiglione. Ma il vero sogno di ogni agricoltore biologico è poter scegliere e autoprodurre i semi sottraendosi al mercato dell’agrochimica. E’nato così il Vivaio della biodiversità che è stato inaugurato sabato scorso. Quasi un ettaro di piante madri con 17 varietà di pomodori, antichi legumi tra cui la Cicerchia, bulbi di zafferano, melanzane lunghe e corte, insalate ed anche la versatile canapa sativa, la cui reintroduzione potrebbe costituire una opportunità economica per tutto il Mezzogiorno. Il taglio del nastro è toccato a Sunny e a Zain, ragazzi pachistani che dopo aver soggiornato nel </w:t>
      </w:r>
      <w:smartTag w:uri="urn:schemas-microsoft-com:office:smarttags" w:element="PersonName">
        <w:smartTagPr>
          <w:attr w:name="ProductID" w:val="centro di"/>
        </w:smartTagPr>
        <w:r>
          <w:t>centro di</w:t>
        </w:r>
      </w:smartTag>
      <w:r>
        <w:t xml:space="preserve"> accoglienza per i profughi hanno deciso di rimanere a lavorare nella Casa delle agricolture. Il vivaio è un’arca della biodiversità, che è la democrazia della terra, perché allude alle possibilità di autogoverno delle comunità.</w:t>
      </w:r>
    </w:p>
    <w:p w:rsidR="00296DFE" w:rsidRDefault="00296DFE" w:rsidP="00FD35A9"/>
    <w:p w:rsidR="003E6389" w:rsidRPr="00B36541" w:rsidRDefault="003E6389" w:rsidP="00B36541">
      <w:pPr>
        <w:pStyle w:val="Paragrafoelenco"/>
        <w:numPr>
          <w:ilvl w:val="0"/>
          <w:numId w:val="2"/>
        </w:numPr>
        <w:rPr>
          <w:b/>
        </w:rPr>
      </w:pPr>
      <w:r w:rsidRPr="00B36541">
        <w:rPr>
          <w:b/>
        </w:rPr>
        <w:t>Saremo salvati dai fichi.</w:t>
      </w:r>
    </w:p>
    <w:p w:rsidR="003E6389" w:rsidRPr="00651262" w:rsidRDefault="003E6389" w:rsidP="003E6389">
      <w:r w:rsidRPr="001D7492">
        <w:t>A Cisternino, nel cuore della Valla d’Itria, è sorto un conservatorio botanico a pieno campo che è assieme un centro di studi scientifici, un laboratorio didattico, un centro culturale, un museo etnografico, un’arca di dieci ettari per cultivar antiche e rare. Si chiama I giardini di Pomona, in onore della dea romana dei frutti. E’ una Onlus (www.igiardinidipomona.it), fa parte del</w:t>
      </w:r>
      <w:r w:rsidRPr="001D7492">
        <w:rPr>
          <w:rStyle w:val="st"/>
        </w:rPr>
        <w:t xml:space="preserve">l'associazione nazionale per la valorizzazione della biodiversità, </w:t>
      </w:r>
      <w:r w:rsidRPr="001D7492">
        <w:t>della Rete delle masserie didattiche della Puglia e della</w:t>
      </w:r>
      <w:r w:rsidRPr="001D7492">
        <w:rPr>
          <w:rStyle w:val="st"/>
        </w:rPr>
        <w:t xml:space="preserve"> R</w:t>
      </w:r>
      <w:r w:rsidRPr="001D7492">
        <w:rPr>
          <w:rStyle w:val="Enfasicorsivo"/>
          <w:i w:val="0"/>
        </w:rPr>
        <w:t>ete mediterranea</w:t>
      </w:r>
      <w:r w:rsidRPr="001D7492">
        <w:rPr>
          <w:rStyle w:val="st"/>
          <w:i/>
        </w:rPr>
        <w:t xml:space="preserve"> </w:t>
      </w:r>
      <w:r w:rsidRPr="001D7492">
        <w:rPr>
          <w:rStyle w:val="st"/>
        </w:rPr>
        <w:t>delle città</w:t>
      </w:r>
      <w:r w:rsidRPr="001D7492">
        <w:rPr>
          <w:rStyle w:val="st"/>
          <w:i/>
        </w:rPr>
        <w:t xml:space="preserve"> </w:t>
      </w:r>
      <w:r w:rsidRPr="001D7492">
        <w:rPr>
          <w:rStyle w:val="Enfasicorsivo"/>
          <w:i w:val="0"/>
        </w:rPr>
        <w:t xml:space="preserve">del fico. L’ha creata più di dieci anni fa Paolo Belloni, un </w:t>
      </w:r>
      <w:r>
        <w:rPr>
          <w:rStyle w:val="Enfasicorsivo"/>
          <w:i w:val="0"/>
        </w:rPr>
        <w:t>ricercatore</w:t>
      </w:r>
      <w:r w:rsidRPr="001D7492">
        <w:rPr>
          <w:rStyle w:val="Enfasicorsivo"/>
          <w:i w:val="0"/>
        </w:rPr>
        <w:t xml:space="preserve"> del Nord che si è trasferito qui per trovare un sito idoneo </w:t>
      </w:r>
      <w:r>
        <w:rPr>
          <w:rStyle w:val="Enfasicorsivo"/>
          <w:i w:val="0"/>
        </w:rPr>
        <w:t>per la</w:t>
      </w:r>
      <w:r w:rsidRPr="001D7492">
        <w:rPr>
          <w:rStyle w:val="Enfasicorsivo"/>
          <w:i w:val="0"/>
        </w:rPr>
        <w:t xml:space="preserve"> sua missione</w:t>
      </w:r>
      <w:r>
        <w:rPr>
          <w:rStyle w:val="Enfasicorsivo"/>
          <w:i w:val="0"/>
        </w:rPr>
        <w:t>: salvare il patrimonio genetico</w:t>
      </w:r>
      <w:r w:rsidRPr="001D7492">
        <w:rPr>
          <w:rStyle w:val="Enfasicorsivo"/>
          <w:i w:val="0"/>
        </w:rPr>
        <w:t xml:space="preserve"> delle specie coltivabili </w:t>
      </w:r>
      <w:r>
        <w:rPr>
          <w:rStyle w:val="Enfasicorsivo"/>
          <w:i w:val="0"/>
        </w:rPr>
        <w:t xml:space="preserve">eroso </w:t>
      </w:r>
      <w:r w:rsidRPr="001D7492">
        <w:rPr>
          <w:rStyle w:val="Enfasicorsivo"/>
          <w:i w:val="0"/>
        </w:rPr>
        <w:t>dalla</w:t>
      </w:r>
      <w:r w:rsidRPr="001D7492">
        <w:t xml:space="preserve"> perdita di fertilità dei suoli, dalla salinizzazione delle falde, dall’impoverimento microbiologico, dalla chimicizzazione dell’agricoltura industriale, oltre che dalla perdita di cultura contadina. Vorrei che immaginaste cosa sono in questi giorni di primavera I giardini di Pomona. Colori, profumi, fragranze, canti di uccelli e insetti che si sprigionano da oltre 1.000 varietà di piante fruttifere arboree messe a dimora. Una</w:t>
      </w:r>
      <w:r>
        <w:t>,</w:t>
      </w:r>
      <w:r w:rsidRPr="001D7492">
        <w:t xml:space="preserve"> fra tutte</w:t>
      </w:r>
      <w:r>
        <w:t>,</w:t>
      </w:r>
      <w:r w:rsidRPr="001D7492">
        <w:t xml:space="preserve"> è la più amata da </w:t>
      </w:r>
      <w:r w:rsidRPr="00053A1D">
        <w:t>Belloni: </w:t>
      </w:r>
      <w:r w:rsidRPr="00053A1D">
        <w:rPr>
          <w:rStyle w:val="Enfasicorsivo"/>
          <w:bCs/>
        </w:rPr>
        <w:t>Ficus carica </w:t>
      </w:r>
      <w:r w:rsidRPr="00053A1D">
        <w:t>(il fico), perché – mi dice – “</w:t>
      </w:r>
      <w:r>
        <w:t xml:space="preserve">oltre a produrre un frutto squisito, </w:t>
      </w:r>
      <w:r w:rsidRPr="00053A1D">
        <w:t>è la pian</w:t>
      </w:r>
      <w:r>
        <w:t>ta più parsimoniosa e generosa che ci sia</w:t>
      </w:r>
      <w:r w:rsidRPr="00053A1D">
        <w:t xml:space="preserve">”. La sua collezione ha raggiunto le 560 varietà di fichi </w:t>
      </w:r>
      <w:r w:rsidRPr="00053A1D">
        <w:rPr>
          <w:rStyle w:val="Enfasigrassetto"/>
          <w:b w:val="0"/>
        </w:rPr>
        <w:t>afgani, bosniaci, francesi, portoghesi, albanesi, israeliani e naturalmente italiani</w:t>
      </w:r>
      <w:r>
        <w:rPr>
          <w:rStyle w:val="Enfasigrassetto"/>
          <w:b w:val="0"/>
        </w:rPr>
        <w:t>. S</w:t>
      </w:r>
      <w:r w:rsidRPr="00053A1D">
        <w:t xml:space="preserve">i tratta </w:t>
      </w:r>
      <w:r>
        <w:t>di una delle</w:t>
      </w:r>
      <w:r w:rsidRPr="00053A1D">
        <w:t xml:space="preserve"> più important</w:t>
      </w:r>
      <w:r>
        <w:t>i</w:t>
      </w:r>
      <w:r w:rsidRPr="00053A1D">
        <w:t xml:space="preserve"> del mondo. Assieme a colleghi in Francia,</w:t>
      </w:r>
      <w:r w:rsidRPr="001D7492">
        <w:t xml:space="preserve"> Danimarca, Malesia ne studia i comportamenti in condizioni diverse. </w:t>
      </w:r>
      <w:r>
        <w:t xml:space="preserve">Il fico è un piccolo scrigno di tesori </w:t>
      </w:r>
      <w:r w:rsidRPr="001D7492">
        <w:t xml:space="preserve">di elementi organolettici utili all’alimentazione e alla salute. </w:t>
      </w:r>
      <w:r>
        <w:t>Contiene</w:t>
      </w:r>
      <w:r w:rsidRPr="001D7492">
        <w:t xml:space="preserve"> più potassio </w:t>
      </w:r>
      <w:r>
        <w:t>delle</w:t>
      </w:r>
      <w:r w:rsidRPr="001D7492">
        <w:t xml:space="preserve"> banan</w:t>
      </w:r>
      <w:r>
        <w:t>e</w:t>
      </w:r>
      <w:r w:rsidRPr="001D7492">
        <w:t>, più vitamin</w:t>
      </w:r>
      <w:r>
        <w:t xml:space="preserve">a A dei </w:t>
      </w:r>
      <w:r w:rsidRPr="001D7492">
        <w:t>kiwi, più fibre</w:t>
      </w:r>
      <w:r>
        <w:t>, calcio</w:t>
      </w:r>
      <w:r w:rsidRPr="001D7492">
        <w:t xml:space="preserve"> e minerali</w:t>
      </w:r>
      <w:r>
        <w:t xml:space="preserve"> vari</w:t>
      </w:r>
      <w:r w:rsidRPr="001D7492">
        <w:t>. Soprattutto</w:t>
      </w:r>
      <w:r>
        <w:t>,</w:t>
      </w:r>
      <w:r w:rsidRPr="001D7492">
        <w:t xml:space="preserve"> </w:t>
      </w:r>
      <w:r>
        <w:t xml:space="preserve">l’albero </w:t>
      </w:r>
      <w:r w:rsidRPr="001D7492">
        <w:t xml:space="preserve">è </w:t>
      </w:r>
      <w:r>
        <w:t xml:space="preserve">rustico, </w:t>
      </w:r>
      <w:r w:rsidRPr="001D7492">
        <w:t>resistente a</w:t>
      </w:r>
      <w:r>
        <w:t>i cambiamenti climatici</w:t>
      </w:r>
      <w:r w:rsidRPr="001D7492">
        <w:t>, ai v</w:t>
      </w:r>
      <w:r>
        <w:t>enti salini, cresce nei terreni pietrosi</w:t>
      </w:r>
      <w:r w:rsidRPr="001D7492">
        <w:t>, non ha necessità di essere impollinat</w:t>
      </w:r>
      <w:r>
        <w:t xml:space="preserve">o dalle api, è facile da riprodurre. Quando l’essere umano avrà distrutto ogni forma di vita intorno a se, il fico (anche essiccato e conservato) ci salverà. Ma a Pomona  c’è anche una collezione del </w:t>
      </w:r>
      <w:r w:rsidRPr="00BB1974">
        <w:rPr>
          <w:rStyle w:val="Enfasigrassetto"/>
          <w:b w:val="0"/>
        </w:rPr>
        <w:t>melograno (</w:t>
      </w:r>
      <w:r w:rsidRPr="00BB1974">
        <w:rPr>
          <w:rStyle w:val="Enfasigrassetto"/>
          <w:b w:val="0"/>
          <w:i/>
          <w:iCs/>
        </w:rPr>
        <w:t>Punica granatum</w:t>
      </w:r>
      <w:r w:rsidRPr="00BB1974">
        <w:t>), una di</w:t>
      </w:r>
      <w:r w:rsidRPr="00BB1974">
        <w:rPr>
          <w:b/>
        </w:rPr>
        <w:t xml:space="preserve"> </w:t>
      </w:r>
      <w:r w:rsidRPr="00BB1974">
        <w:rPr>
          <w:rStyle w:val="Enfasigrassetto"/>
          <w:b w:val="0"/>
        </w:rPr>
        <w:t>melo</w:t>
      </w:r>
      <w:r w:rsidRPr="00BB1974">
        <w:rPr>
          <w:b/>
        </w:rPr>
        <w:t xml:space="preserve"> </w:t>
      </w:r>
      <w:r w:rsidRPr="00BB1974">
        <w:t xml:space="preserve">e </w:t>
      </w:r>
      <w:r w:rsidRPr="00BB1974">
        <w:rPr>
          <w:rStyle w:val="Enfasigrassetto"/>
          <w:b w:val="0"/>
        </w:rPr>
        <w:t>pero, una di</w:t>
      </w:r>
      <w:r w:rsidRPr="00BB1974">
        <w:rPr>
          <w:b/>
        </w:rPr>
        <w:t xml:space="preserve"> </w:t>
      </w:r>
      <w:r w:rsidRPr="00BB1974">
        <w:rPr>
          <w:rStyle w:val="Enfasigrassetto"/>
          <w:b w:val="0"/>
        </w:rPr>
        <w:t>agrumi</w:t>
      </w:r>
      <w:r>
        <w:rPr>
          <w:rStyle w:val="Enfasigrassetto"/>
          <w:b w:val="0"/>
        </w:rPr>
        <w:t xml:space="preserve"> </w:t>
      </w:r>
      <w:r>
        <w:t xml:space="preserve">protetti da muretti a secco. Sta prendendo </w:t>
      </w:r>
      <w:r>
        <w:lastRenderedPageBreak/>
        <w:t xml:space="preserve">corpo un progetto di Foresta alimentare in aridocoltura (peramcoltura in condizioni estreme). I giardini di </w:t>
      </w:r>
      <w:r w:rsidRPr="00651262">
        <w:t xml:space="preserve">Pomona sono meta di visite guidate ed attività pratiche delle scuole e di </w:t>
      </w:r>
      <w:r>
        <w:t xml:space="preserve">visitatori </w:t>
      </w:r>
      <w:r w:rsidRPr="00651262">
        <w:t>che possono così vedere una sorta di catalogo delle buone pratiche e delle tecnologie attualmente disponibi</w:t>
      </w:r>
      <w:r>
        <w:t>li per la conservazione</w:t>
      </w:r>
      <w:r w:rsidRPr="00651262">
        <w:t xml:space="preserve"> della vita sul pianeta. Per questo al centro di un labirinto di lavanda è stato messo a dimora un simbolo universale </w:t>
      </w:r>
      <w:r w:rsidRPr="002E1564">
        <w:t xml:space="preserve">della pace: il </w:t>
      </w:r>
      <w:hyperlink r:id="rId23" w:history="1">
        <w:r w:rsidRPr="002E1564">
          <w:rPr>
            <w:rStyle w:val="Collegamentoipertestuale"/>
            <w:bCs/>
          </w:rPr>
          <w:t>cachi di Nagasaki</w:t>
        </w:r>
      </w:hyperlink>
      <w:r w:rsidRPr="002E1564">
        <w:rPr>
          <w:rStyle w:val="Enfasigrassetto"/>
        </w:rPr>
        <w:t>,</w:t>
      </w:r>
      <w:r w:rsidRPr="002E1564">
        <w:t xml:space="preserve"> figlio di una piantina</w:t>
      </w:r>
      <w:r w:rsidRPr="00651262">
        <w:t xml:space="preserve"> scampata alla bomba e ritrovata fra le macerie</w:t>
      </w:r>
      <w:r>
        <w:t>, Era il</w:t>
      </w:r>
      <w:r w:rsidRPr="00651262">
        <w:t xml:space="preserve"> 9 agosto </w:t>
      </w:r>
      <w:r>
        <w:t xml:space="preserve">del </w:t>
      </w:r>
      <w:r w:rsidRPr="00651262">
        <w:t>1945.</w:t>
      </w:r>
    </w:p>
    <w:p w:rsidR="003E6389" w:rsidRPr="00651262" w:rsidRDefault="003E6389" w:rsidP="003E6389">
      <w:r>
        <w:t>(</w:t>
      </w:r>
      <w:r w:rsidRPr="00651262">
        <w:t>Aprile 2016</w:t>
      </w:r>
      <w:r>
        <w:t>)</w:t>
      </w:r>
    </w:p>
    <w:p w:rsidR="003E6389" w:rsidRDefault="003E6389" w:rsidP="003E6389"/>
    <w:p w:rsidR="00850B2F" w:rsidRPr="00B36541" w:rsidRDefault="00850B2F" w:rsidP="00B36541">
      <w:pPr>
        <w:pStyle w:val="Paragrafoelenco"/>
        <w:numPr>
          <w:ilvl w:val="0"/>
          <w:numId w:val="2"/>
        </w:numPr>
        <w:rPr>
          <w:b/>
        </w:rPr>
      </w:pPr>
      <w:r w:rsidRPr="00B36541">
        <w:rPr>
          <w:b/>
        </w:rPr>
        <w:t>La Valle del biologico</w:t>
      </w:r>
    </w:p>
    <w:p w:rsidR="00850B2F" w:rsidRDefault="00850B2F" w:rsidP="00850B2F">
      <w:r>
        <w:t xml:space="preserve">Nell’Appennino tra La Spezia, Genova e Parma ci sono Varese Ligure e altri sei comuni che hanno avuto l’intuizione e lo spirito giusti per invertire il declino delle “zone marginali interne” puntando sull’agricoltura di qualità, la valorizzazione dei borghi e delle risorse naturali, consorziando le imprese. A tal fine hanno ideato il biodistretto della Val di Vara, un patto pubblico/privato tra Comuni e operatori biologici ( </w:t>
      </w:r>
      <w:hyperlink r:id="rId24" w:history="1">
        <w:r w:rsidRPr="005F7605">
          <w:rPr>
            <w:rStyle w:val="Collegamentoipertestuale"/>
          </w:rPr>
          <w:t>www.biodistrettovaldivara.it</w:t>
        </w:r>
      </w:hyperlink>
      <w:r>
        <w:t xml:space="preserve"> ). </w:t>
      </w:r>
      <w:smartTag w:uri="urn:schemas-microsoft-com:office:smarttags" w:element="PersonName">
        <w:smartTagPr>
          <w:attr w:name="ProductID" w:val="La “Valle"/>
        </w:smartTagPr>
        <w:r>
          <w:t>La “Valle</w:t>
        </w:r>
      </w:smartTag>
      <w:r>
        <w:t xml:space="preserve"> del biologico” è diventato in pochi anni un marchio di promozione per la commercializzazione dei prodotti locali e un modello economico territoriale. Raggruppa un centinaio di aziende tra cui due cooperative zootecniche e casearie, una dozzina di agriturismi e alcuni ristoranti, due fattorie didattiche, due aziende agricole sociali per l’inserimento lavorativo di persone con disagi ed anche una comunità religiosa del tutto particolare, i Ricostruttori, che recupera terreni e immobili abbandonati e forma associazioni di famiglie e monaci</w:t>
      </w:r>
      <w:r w:rsidRPr="00BC7D8F">
        <w:t xml:space="preserve"> </w:t>
      </w:r>
      <w:r>
        <w:t xml:space="preserve">che lavorano la terra, accolgono, meditano e vivono di ciò che producono. L’inventore del biodistretto è stato un sindaco illuminato, Maurizio Caranza, scomparso nel 2007, che ottenne dalla Regione Liguria un Piano di sviluppo rurale attento alle aree montane. La mission è stata poi raccolta da Aiab Liguria (l’associazione degli agricoltori biologici) che è riuscita a convincere 97 aziende agricole (sulle 200 circa esistenti) a convertire più della metà delle terre coltivabili della Val di Vara: 3 mila ettari di superficie certificata bio, una delle estensioni più grandi esistenti in Italia, tanto da conferire alla valle il titolo di capitale del biologico. Si tratta soprattutto di pascoli e boschi (castagne), ma si sono insediate anche nuove aziende di ortofrutta, erbe aromatiche, apicoltori. Nonostante l’asperità dei luoghi sono stati messi a coltivazione farro, grani antichi e specie pregiate di legumi come </w:t>
      </w:r>
      <w:smartTag w:uri="urn:schemas-microsoft-com:office:smarttags" w:element="PersonName">
        <w:smartTagPr>
          <w:attr w:name="ProductID" w:val="la fagiolana. Sono"/>
        </w:smartTagPr>
        <w:r>
          <w:t>la fagiolana. Sono</w:t>
        </w:r>
      </w:smartTag>
      <w:r>
        <w:t xml:space="preserve"> giovani famiglie “neorurali” che scelgono le dure fatiche e i grandi rischi della terra pur di sfuggire alla morsa dei lavori disabilitanti che offrono le città post-industriali. Quando la vendita diretta non basta (e non basta) il circuito dei Gruppi di acquisto e dei mercati contadini consente di integrare i redditi. Da parte loro i comuni si impegnano a salvaguardare le aree a vocazione agricola, introdurre alimenti biologici nelle mense scolastiche, recuperare i terreni incolti, gestire correttamente i beni frazionali (usi civici), non usare diserbanti nella manutenzione delle strade ed altro ancora. Alessandro Triantafyllidis è titolare di un’azienda zootecnica e il presidente dell’Associazione del Biodistretto, ci dice: “La chiave della possibile rinascita di queste terre meravigliose è riuscire a mettere assieme enti pubblici e produttori, cittadini e agricoltori, ambiente e turismo. Le potenzialità economiche si trovano solo nella ricerca della massima qualità”. Il biodistretto ci fa capire cosa potrebbero essere le bioregioni.</w:t>
      </w:r>
    </w:p>
    <w:p w:rsidR="00850B2F" w:rsidRDefault="00850B2F" w:rsidP="00850B2F">
      <w:r>
        <w:t>(Ottobre 2016)</w:t>
      </w:r>
    </w:p>
    <w:p w:rsidR="00B53ECF" w:rsidRDefault="00B53ECF" w:rsidP="00850B2F"/>
    <w:p w:rsidR="00B53ECF" w:rsidRPr="00B36541" w:rsidRDefault="00B53ECF" w:rsidP="00B36541">
      <w:pPr>
        <w:pStyle w:val="Paragrafoelenco"/>
        <w:numPr>
          <w:ilvl w:val="0"/>
          <w:numId w:val="2"/>
        </w:numPr>
        <w:tabs>
          <w:tab w:val="left" w:pos="1440"/>
        </w:tabs>
        <w:rPr>
          <w:b/>
        </w:rPr>
      </w:pPr>
      <w:r w:rsidRPr="00B36541">
        <w:rPr>
          <w:b/>
        </w:rPr>
        <w:t>Il manifesto delle Alpi Apuane</w:t>
      </w:r>
    </w:p>
    <w:p w:rsidR="00B53ECF" w:rsidRPr="003C5639" w:rsidRDefault="00B53ECF" w:rsidP="00B53ECF">
      <w:pPr>
        <w:tabs>
          <w:tab w:val="left" w:pos="1440"/>
        </w:tabs>
      </w:pPr>
      <w:r w:rsidRPr="003C5639">
        <w:t>Le Alpi Apuane sono divorate da 150 cave che asportano 5 milioni di tonnellate all’anno di materiale. Circa 500 sono quelle già sfruttate e abbandonate. Da una a sette cave per ogni Km quadrato. Cime capitozzate, crinali sfregiati, crateri ciclopici sui basamenti delle montagne, ovunque discariche di detriti e scaglie (ravaneti), polveri fini (marmettola) che diventano torbide lattiginose nei torrenti e, attraverso gli inghiottitoi carsici, penetrano nelle falde, traffico di mezzi pesanti lungo le strette strade di montagna che attraversano antichi centri. Un patrimonio naturalistico, storico e umano  incluso nella Rete Unesco dei geoparchi (che avrebbe dovuto essere tutelato dal Parco regionale istituito già nel 1985) demolito a copi di mine e fatto a  fette come burro dal filo diaman</w:t>
      </w:r>
      <w:r>
        <w:t>tato delle</w:t>
      </w:r>
      <w:r w:rsidRPr="003C5639">
        <w:t xml:space="preserve"> tagliatrici giganti a catena. Un business internazionale industriale che nulla </w:t>
      </w:r>
      <w:r w:rsidRPr="003C5639">
        <w:lastRenderedPageBreak/>
        <w:t>ha più a ch</w:t>
      </w:r>
      <w:r>
        <w:t>e fare con la tradizionale arte</w:t>
      </w:r>
      <w:r w:rsidRPr="003C5639">
        <w:t xml:space="preserve"> della lavorazione del marmo di Carrara. Uno scempio a cui si oppone il Coordinamento Apuano composto da Legambiente, Salviamo le Apuane, Salviamo le Alpi Apuane, Wwf, Cai, Fai, Italia Nostra, Rete dei Comitati toscani, Società dei Territorialisti che assieme hanno sottoscritto un Manifesto per le Alpi Apuane. Dalla loro parte si è schierato anche un drappello di sindaci coraggiosi e lungimiranti: David Saisi di Gallicano, Camilla Bianchi di Fosdinovo, Riccardo Ballerini di Casola in Lunigiana, Michele Giannini di Fabbriche di Vergemoli. Si oppongono alla monocultura dell’ “economia di marmo”, chiedono una difesa idrogeologica delle valli, difendono il Piano Paesaggistico regionale che prevede anche la graduale chiusura delle concessioni a scadenza. Sono certi che le straordinarie risorse agro-silvo-pastorali e turistiche della Garfagnana, della Lunigiana, dell’Alta Versilia potrebbero dare da vivere e da lavorare agli abitanti fermando lo spopolamento delle aree interne appenniniche. Le poche centinaia di lavoratori impiegati nel settore del marmo potrebbero così trovare nel tempo una ben maggiore e più valida compensazione. L’idea di fondo è il ritorno a sistemi socio-economici locali basati su piccole produzioni di qualità che alimentino la filiera agro gastronomica locale, su servizi qualificati per il turismo, sulla autoproduzione energetica sfruttando le fonti locali rinnovabili ed anche, perché no, sull’uso dei preziosi giacimenti minerari ma solo per lavorazioni di eccellenza. Per concretizzare tutto ciò le amministrazioni hanno deciso di costituire un Ecomuseo che funzioni anche da Osservatorio locale del paesaggio che segua le trasformazioni ambientali. Fabio Baroni ne è il principale animatore. Ha già messo in rete </w:t>
      </w:r>
      <w:r>
        <w:t xml:space="preserve">numerose </w:t>
      </w:r>
      <w:r w:rsidRPr="003C5639">
        <w:t>aziende agricole e di trasformazione che riforniscono anche i Gas delle città, agriturismi e antichi mulini, nuove attività  di guide turistiche legate alla speleologia e ai torrenti, imprenditori che utilizzano materiali di scarto delle lavorazioni del marmo. Il primo obiettivo è vincere un bando regionale per un Piano Integrato Territoriale.</w:t>
      </w:r>
    </w:p>
    <w:p w:rsidR="00B53ECF" w:rsidRDefault="00B53ECF" w:rsidP="00B53ECF">
      <w:pPr>
        <w:tabs>
          <w:tab w:val="left" w:pos="1440"/>
        </w:tabs>
      </w:pPr>
      <w:r>
        <w:t>(Ottobre 2016)</w:t>
      </w:r>
    </w:p>
    <w:p w:rsidR="00DE1AD6" w:rsidRDefault="00DE1AD6" w:rsidP="00B53ECF">
      <w:pPr>
        <w:tabs>
          <w:tab w:val="left" w:pos="1440"/>
        </w:tabs>
      </w:pPr>
    </w:p>
    <w:p w:rsidR="00DE1AD6" w:rsidRPr="00B36541" w:rsidRDefault="00DE1AD6" w:rsidP="00B36541">
      <w:pPr>
        <w:pStyle w:val="Paragrafoelenco"/>
        <w:numPr>
          <w:ilvl w:val="0"/>
          <w:numId w:val="2"/>
        </w:numPr>
        <w:autoSpaceDE w:val="0"/>
        <w:autoSpaceDN w:val="0"/>
        <w:adjustRightInd w:val="0"/>
        <w:rPr>
          <w:b/>
        </w:rPr>
      </w:pPr>
      <w:r w:rsidRPr="00B36541">
        <w:rPr>
          <w:b/>
        </w:rPr>
        <w:t>Ecomusei. Le mappe mentali della coscienza di luogo</w:t>
      </w:r>
    </w:p>
    <w:p w:rsidR="00DE1AD6" w:rsidRDefault="00DE1AD6" w:rsidP="00DE1AD6">
      <w:pPr>
        <w:autoSpaceDE w:val="0"/>
        <w:autoSpaceDN w:val="0"/>
        <w:adjustRightInd w:val="0"/>
        <w:rPr>
          <w:iCs/>
          <w:sz w:val="22"/>
          <w:szCs w:val="22"/>
        </w:rPr>
      </w:pPr>
      <w:r>
        <w:t xml:space="preserve">Se avete in testa il modello del museo etnografico con le collezioni polverose di arnesi e costumi tradizionali contadini, scordatevelo. L’ecomuseo è molto di più. E’ “un processo partecipativo finalizzato allo sviluppo locale”, come c’è scritto nel </w:t>
      </w:r>
      <w:r w:rsidRPr="008458E3">
        <w:rPr>
          <w:i/>
        </w:rPr>
        <w:t>Manifesto strategico degli ecomusei</w:t>
      </w:r>
      <w:r>
        <w:t xml:space="preserve"> firmato da un centinaio di realtà alla fine di un percorso più che decennale </w:t>
      </w:r>
      <w:r w:rsidRPr="009D03EB">
        <w:t>avviato con l’esperienza di Mondolocali (</w:t>
      </w:r>
      <w:hyperlink r:id="rId25" w:history="1">
        <w:r w:rsidRPr="009D03EB">
          <w:rPr>
            <w:rStyle w:val="Collegamentoipertestuale"/>
          </w:rPr>
          <w:t>www.mondilocali.it</w:t>
        </w:r>
      </w:hyperlink>
      <w:r w:rsidRPr="009D03EB">
        <w:t xml:space="preserve"> – www.ecomusei.eu) condiviso da una serie di realtà italiane dal Piemonte alla Puglia, dal Trentino all’Emilia Romagna, dal Friuli Vanesia Giulia alla Toscana</w:t>
      </w:r>
      <w:r>
        <w:t>. Gli ecomusei hanno quindi deciso di coordinarsi e di far valere le proprie esperienze e competenze nella definizione delle politiche pubbliche di pianificazione e gestione del territorio, a partire dai Piani paesaggistici richiesti dal Codice dei beni culturali. L’attività di creazione delle Mappe di comunità rende meglio di ogni discorso cosa vogliono essere concretamente gli ecomusei. Piccoli staff di esperti transdisciplinati (geografi, storici, agronomi…) assieme alle associazioni locali invitano gli abitanti delle frazioni, dei borghi o dei quartieri a redigere una carta delle evidenze storiche-paesaggistiche ancora presenti. Una sorta di censimento partecipato del patrimonio e dei valori territoriali. Si formano così dei veri laboratori-osservatori delle trasformazioni territoriali che facilitano il riconoscimento da parte delle popolazioni residenti delle valenze ambientali esistenti, diventando c</w:t>
      </w:r>
      <w:r w:rsidRPr="007E67A8">
        <w:t>osì dei “</w:t>
      </w:r>
      <w:r w:rsidRPr="007E67A8">
        <w:rPr>
          <w:bCs/>
          <w:sz w:val="22"/>
          <w:szCs w:val="22"/>
        </w:rPr>
        <w:t>presidi attivi di animazione socioculturale”.</w:t>
      </w:r>
      <w:r>
        <w:rPr>
          <w:bCs/>
          <w:sz w:val="22"/>
          <w:szCs w:val="22"/>
        </w:rPr>
        <w:t xml:space="preserve"> Ne escono dei magnifici megacollage cartografici dove antichi sentieri, vecchi boschi, filari di siepi, ruscelli e fossi… riprendono vita assieme a mulini dismessi, alpeggi abbandonati, pievi e case coloniche disabitate… riacquistando un significato identitario, sociale ed anche economico. Attraverso questi ed altri strumenti (educazione ambientale nelle scuole, escursionismo, turismo sostenibile ecc.), l’ecomuseo diventa un attivatore di legami affettivi delle popolazioni con i loro territori e accresce quella che l’urbanista Alberto Magnaghi ha chiamato la “coscienza di luogo”. Il tutto finalizzato alla progettazione di</w:t>
      </w:r>
      <w:r>
        <w:t xml:space="preserve"> sistemi socioeconomici produttivi locali </w:t>
      </w:r>
      <w:r w:rsidRPr="00694D5F">
        <w:t xml:space="preserve">autosostenibili, sulla base di filiere corte agroalimentari bio-eco-solidali </w:t>
      </w:r>
      <w:r w:rsidRPr="00694D5F">
        <w:rPr>
          <w:iCs/>
          <w:sz w:val="22"/>
          <w:szCs w:val="22"/>
        </w:rPr>
        <w:t>di</w:t>
      </w:r>
      <w:r>
        <w:rPr>
          <w:iCs/>
          <w:sz w:val="22"/>
          <w:szCs w:val="22"/>
        </w:rPr>
        <w:t xml:space="preserve"> prodotti (tipici e di qualità)</w:t>
      </w:r>
      <w:r w:rsidRPr="00694D5F">
        <w:rPr>
          <w:iCs/>
          <w:sz w:val="22"/>
          <w:szCs w:val="22"/>
        </w:rPr>
        <w:t xml:space="preserve"> frutto del patrimonio c</w:t>
      </w:r>
      <w:r>
        <w:rPr>
          <w:iCs/>
          <w:sz w:val="22"/>
          <w:szCs w:val="22"/>
        </w:rPr>
        <w:t>ulturale locale e destinati allo sviluppo</w:t>
      </w:r>
      <w:r w:rsidRPr="00694D5F">
        <w:rPr>
          <w:iCs/>
          <w:sz w:val="22"/>
          <w:szCs w:val="22"/>
        </w:rPr>
        <w:t xml:space="preserve"> delle comunità di riferimento.</w:t>
      </w:r>
      <w:r>
        <w:rPr>
          <w:iCs/>
          <w:sz w:val="22"/>
          <w:szCs w:val="22"/>
        </w:rPr>
        <w:t xml:space="preserve"> L’idea di fondo è che le aree “periferiche”, “interne” e “depresse”, appenniniche e collinari, smettano di essere considerate  “marginali “ e riacquistino invece centralità in un modello economico capace di dare una alternativa alla crisi dell’industrializzazione selvaggia dei fondovalle. Andrea </w:t>
      </w:r>
      <w:r w:rsidRPr="009D03EB">
        <w:rPr>
          <w:iCs/>
          <w:sz w:val="22"/>
          <w:szCs w:val="22"/>
        </w:rPr>
        <w:t xml:space="preserve">Rossi, dell’Ecomuseo del casentino, uno degli </w:t>
      </w:r>
      <w:r w:rsidRPr="009D03EB">
        <w:rPr>
          <w:iCs/>
          <w:sz w:val="22"/>
          <w:szCs w:val="22"/>
        </w:rPr>
        <w:lastRenderedPageBreak/>
        <w:t>animatori della rete degli ecomusei italiani, pensa che essi</w:t>
      </w:r>
      <w:r>
        <w:rPr>
          <w:iCs/>
          <w:sz w:val="22"/>
          <w:szCs w:val="22"/>
        </w:rPr>
        <w:t xml:space="preserve"> siano “comunità di pratica capaci di una progettualità innovativa, corale ed entusiasta”.</w:t>
      </w:r>
    </w:p>
    <w:p w:rsidR="00DE1AD6" w:rsidRDefault="00DE1AD6" w:rsidP="00DE1AD6">
      <w:pPr>
        <w:autoSpaceDE w:val="0"/>
        <w:autoSpaceDN w:val="0"/>
        <w:adjustRightInd w:val="0"/>
        <w:rPr>
          <w:iCs/>
          <w:sz w:val="22"/>
          <w:szCs w:val="22"/>
        </w:rPr>
      </w:pPr>
      <w:r>
        <w:rPr>
          <w:iCs/>
          <w:sz w:val="22"/>
          <w:szCs w:val="22"/>
        </w:rPr>
        <w:t>(Novembre 2016)</w:t>
      </w:r>
    </w:p>
    <w:p w:rsidR="00BD7789" w:rsidRDefault="00BD7789" w:rsidP="00DE1AD6">
      <w:pPr>
        <w:autoSpaceDE w:val="0"/>
        <w:autoSpaceDN w:val="0"/>
        <w:adjustRightInd w:val="0"/>
        <w:rPr>
          <w:iCs/>
          <w:sz w:val="22"/>
          <w:szCs w:val="22"/>
        </w:rPr>
      </w:pPr>
    </w:p>
    <w:p w:rsidR="00BD7789" w:rsidRPr="00B36541" w:rsidRDefault="00BD7789" w:rsidP="00B36541">
      <w:pPr>
        <w:pStyle w:val="Paragrafoelenco"/>
        <w:numPr>
          <w:ilvl w:val="0"/>
          <w:numId w:val="2"/>
        </w:numPr>
        <w:rPr>
          <w:b/>
          <w:sz w:val="23"/>
          <w:szCs w:val="23"/>
        </w:rPr>
      </w:pPr>
      <w:r w:rsidRPr="00B36541">
        <w:rPr>
          <w:b/>
          <w:sz w:val="23"/>
          <w:szCs w:val="23"/>
        </w:rPr>
        <w:t>L’economia dell’usato</w:t>
      </w:r>
    </w:p>
    <w:p w:rsidR="00BD7789" w:rsidRDefault="00BD7789" w:rsidP="00BD7789">
      <w:pPr>
        <w:rPr>
          <w:rStyle w:val="Enfasigrassetto"/>
          <w:b w:val="0"/>
        </w:rPr>
      </w:pPr>
      <w:r>
        <w:rPr>
          <w:sz w:val="23"/>
          <w:szCs w:val="23"/>
        </w:rPr>
        <w:t xml:space="preserve">Gli oggetti hanno una biografia, una storia e una memoria. Basta saperli guardare. Lenia Messina è un’architetta di Venezia che ha scelto di dedicare le sue doti creative non all’aggiungere nuovi manufatti sopra questo nostro mondo già troppo appesantito, ma a recuperare le cose vecchie. Ha concorso ad un bando della Camera di Commercio e lo ha vinto con un progetto sorprendente: l’allestimento di un museo virtuale interattivo: il Social Museum degli oggetti usati con amore, visitabile attraverso il sito www.spazioriuso.it. Vi troverete una improbabile sedia dipinta in stile Mondrian, un ventilatore vintage, un trullo in una boccia di vetro con la neve, scarpe lunari svendute dalla Nasa, un mangiadischi a 45 giri e così via in un viaggio a ritroso nel tempo. Ogni oggetto è correlato di una scheda in cui il proprietario ne </w:t>
      </w:r>
      <w:r>
        <w:t xml:space="preserve">racconta la storia, le origini, i passaggi di mano, gli imprevisti, le trasformazioni subite. La collezione diventa così una raccolta di testimonianze del rapporto che si instaura tra il mondo delle cose e la vita delle persone. Chiunque può chiedere alla curatrice del museo di inserire proprie oggetti nella “camera delle meraviglie”. L’intento è evidente: educare le persone a riconoscere il valore delle cose non per la loro esteriorità effimera (la novità, la moda, il lusso...), ma per come gli oggetti d’uso comune ci accompagnano nella quotidianità aiutandoci a renderla più confortevole. Un cambio di atteggiamento che sembra diffondersi tra i consumatori più avveduti. </w:t>
      </w:r>
      <w:r>
        <w:rPr>
          <w:sz w:val="23"/>
          <w:szCs w:val="23"/>
        </w:rPr>
        <w:t>«Nel successo del riuso agiscono tanti fattori, oltre la crisi –  ha affermato Messina in una intervista a Fabio Bozzato -. C'è un dare valore nuovo agli oggetti che significa preferire un indumento che ha già vestito altre persone, che è intriso di affetti e di corpi, rispetto a qualcosa di anonimo e seriale». Gli oggetti usati possono riacquistare una seconda vita in diversi modi: attraverso il dono (come avviene negli spacci delle Charity), con lo scambio (nei mercatini del baratto o nei siti internet) o nelle rivendite nei mercatini e nelle botteghe specializzate di second hand . A loro volta i negozi possono funzionare col sistema del “conto vendita” (chi porta gli oggetti ne ricava un utile solo se ci sarà qualcuno che li compra), in franchising con una delle catene commerciali tipo Mercatopoli (100 punti vendita), Baby Bazar (50 negozi) o in proprio. Insomma, è decollata l’economia dell’usato.</w:t>
      </w:r>
      <w:r w:rsidRPr="00503C06">
        <w:t xml:space="preserve"> </w:t>
      </w:r>
      <w:r>
        <w:t xml:space="preserve">Secondo un’indagine Doxa il mercato dell’usato vale 18 miliardi di Euro l’anno, l’1% del PIL. Il trend è positivo (+3,1% di imprese attive in un anno) e cresce il numero di famiglie che comprano usato (dal 16 al 27%). Un gruppo di imprenditori ha dato vita alla Rete ONU (Operatori nazionali dell’usato) che chiede maggiore libertà d’azione per dare una seconda vita alle cose. </w:t>
      </w:r>
      <w:smartTag w:uri="urn:schemas-microsoft-com:office:smarttags" w:element="PersonName">
        <w:smartTagPr>
          <w:attr w:name="ProductID" w:val="La Regione Veneto"/>
        </w:smartTagPr>
        <w:r>
          <w:t>La Regione Veneto</w:t>
        </w:r>
      </w:smartTag>
      <w:r>
        <w:t xml:space="preserve"> ha </w:t>
      </w:r>
      <w:r w:rsidRPr="00D9307E">
        <w:t xml:space="preserve">attivato </w:t>
      </w:r>
      <w:r w:rsidRPr="00D9307E">
        <w:rPr>
          <w:rStyle w:val="Enfasigrassetto"/>
          <w:b w:val="0"/>
        </w:rPr>
        <w:t xml:space="preserve">il primo corso </w:t>
      </w:r>
      <w:r>
        <w:rPr>
          <w:rStyle w:val="Enfasigrassetto"/>
          <w:b w:val="0"/>
        </w:rPr>
        <w:t xml:space="preserve">europeo </w:t>
      </w:r>
      <w:r w:rsidRPr="00D9307E">
        <w:rPr>
          <w:rStyle w:val="Enfasigrassetto"/>
          <w:b w:val="0"/>
        </w:rPr>
        <w:t>per Operatore professionale ai servizi di vendita dell’usato.</w:t>
      </w:r>
    </w:p>
    <w:p w:rsidR="00B36541" w:rsidRPr="00D9307E" w:rsidRDefault="00B36541" w:rsidP="00BD7789">
      <w:pPr>
        <w:rPr>
          <w:rStyle w:val="Enfasigrassetto"/>
          <w:b w:val="0"/>
        </w:rPr>
      </w:pPr>
      <w:r>
        <w:rPr>
          <w:rStyle w:val="Enfasigrassetto"/>
          <w:b w:val="0"/>
        </w:rPr>
        <w:t>(2016)</w:t>
      </w:r>
    </w:p>
    <w:p w:rsidR="00BD7789" w:rsidRDefault="00BD7789" w:rsidP="00BD7789"/>
    <w:p w:rsidR="007124A2" w:rsidRPr="00B36541" w:rsidRDefault="007124A2" w:rsidP="00B36541">
      <w:pPr>
        <w:pStyle w:val="Paragrafoelenco"/>
        <w:numPr>
          <w:ilvl w:val="0"/>
          <w:numId w:val="2"/>
        </w:numPr>
        <w:autoSpaceDE w:val="0"/>
        <w:autoSpaceDN w:val="0"/>
        <w:adjustRightInd w:val="0"/>
        <w:rPr>
          <w:b/>
        </w:rPr>
      </w:pPr>
      <w:r w:rsidRPr="00B36541">
        <w:rPr>
          <w:b/>
        </w:rPr>
        <w:t>Cooperative di comunità</w:t>
      </w:r>
    </w:p>
    <w:p w:rsidR="007124A2" w:rsidRDefault="007124A2" w:rsidP="007124A2">
      <w:pPr>
        <w:autoSpaceDE w:val="0"/>
        <w:autoSpaceDN w:val="0"/>
        <w:adjustRightInd w:val="0"/>
        <w:rPr>
          <w:bCs/>
        </w:rPr>
      </w:pPr>
      <w:r w:rsidRPr="00B8176D">
        <w:t>Si possono contare sulle dita di due mani,</w:t>
      </w:r>
      <w:r>
        <w:t xml:space="preserve"> non hanno ancora ottenuto un riconoscimento giuridico,</w:t>
      </w:r>
      <w:r w:rsidRPr="00B8176D">
        <w:t xml:space="preserve"> ma già fanno parlare di se. </w:t>
      </w:r>
      <w:smartTag w:uri="urn:schemas-microsoft-com:office:smarttags" w:element="PersonName">
        <w:smartTagPr>
          <w:attr w:name="ProductID" w:val="La fondazione Euricse"/>
        </w:smartTagPr>
        <w:r w:rsidRPr="00B8176D">
          <w:t>La fondazione Euricse</w:t>
        </w:r>
      </w:smartTag>
      <w:r w:rsidRPr="00B8176D">
        <w:t xml:space="preserve"> - European Research Institute on Cooperative and Social Enterprises ha pubblicato un libro bianco</w:t>
      </w:r>
      <w:r>
        <w:t xml:space="preserve"> titolato:</w:t>
      </w:r>
      <w:r w:rsidRPr="00B8176D">
        <w:rPr>
          <w:i/>
        </w:rPr>
        <w:t xml:space="preserve"> La cooperazione di comunità. Azioni e politiche per consolidare le pratiche e sbloccare il potenziale di imprenditorialità comunitaria</w:t>
      </w:r>
      <w:r>
        <w:t xml:space="preserve">, Trento, 2016. </w:t>
      </w:r>
      <w:r w:rsidRPr="00B8176D">
        <w:t xml:space="preserve">Studiosi di caratura internazionale come Richard Sennett, </w:t>
      </w:r>
      <w:r>
        <w:t xml:space="preserve">Joseph </w:t>
      </w:r>
      <w:r w:rsidRPr="00B8176D">
        <w:t xml:space="preserve">Stiglitz e il nostro Stefano Zamagni </w:t>
      </w:r>
      <w:r>
        <w:t>pensano che vi</w:t>
      </w:r>
      <w:r w:rsidRPr="00B8176D">
        <w:t xml:space="preserve"> sia</w:t>
      </w:r>
      <w:r>
        <w:t>, alla base della nostra società,</w:t>
      </w:r>
      <w:r w:rsidRPr="00B8176D">
        <w:t xml:space="preserve"> un ri</w:t>
      </w:r>
      <w:r>
        <w:t>nnovato</w:t>
      </w:r>
      <w:r w:rsidRPr="00B8176D">
        <w:t xml:space="preserve"> spirito cooperativo e che </w:t>
      </w:r>
      <w:r>
        <w:t>questo rappresenti</w:t>
      </w:r>
      <w:r w:rsidRPr="00C97792">
        <w:t xml:space="preserve"> una </w:t>
      </w:r>
      <w:r>
        <w:t xml:space="preserve">via di </w:t>
      </w:r>
      <w:r w:rsidRPr="00C97792">
        <w:t>uscita alla crisi dei modelli imprenditoriali convenzionali. Le statistiche confermano la crescita del numero delle imprese cooperative soprattutto di quelle sociali</w:t>
      </w:r>
      <w:r>
        <w:t>, dei loro fatturati</w:t>
      </w:r>
      <w:r w:rsidRPr="00C97792">
        <w:t xml:space="preserve"> e dell’occupazione (a partire dal </w:t>
      </w:r>
      <w:smartTag w:uri="urn:schemas-microsoft-com:office:smarttags" w:element="metricconverter">
        <w:smartTagPr>
          <w:attr w:name="ProductID" w:val="2.000, in"/>
        </w:smartTagPr>
        <w:r w:rsidRPr="00C97792">
          <w:t>2.000, in</w:t>
        </w:r>
      </w:smartTag>
      <w:r w:rsidRPr="00C97792">
        <w:t xml:space="preserve"> Italia, quasi il 7% in più, contro una diminuzione di mezzo milione di posti di lavoro dipendenti). Da anni Legacoop è impegnata a facilitare la nascita di nuove </w:t>
      </w:r>
      <w:r w:rsidRPr="00C97792">
        <w:rPr>
          <w:bCs/>
        </w:rPr>
        <w:t>forme di impresa</w:t>
      </w:r>
      <w:r w:rsidRPr="00C97792">
        <w:t xml:space="preserve"> basate su principi cooperativi</w:t>
      </w:r>
      <w:r>
        <w:t>, q</w:t>
      </w:r>
      <w:r w:rsidRPr="00C97792">
        <w:t>uelle di comunità in particolare, le cui caratteristiche sono la plurisettori</w:t>
      </w:r>
      <w:r>
        <w:t>a</w:t>
      </w:r>
      <w:r w:rsidRPr="00C97792">
        <w:t>lità dei campi di intervento, il radicamento territoriale, la governance integrata con la c</w:t>
      </w:r>
      <w:r>
        <w:t xml:space="preserve">ittadinanza </w:t>
      </w:r>
      <w:r w:rsidRPr="00C97792">
        <w:t xml:space="preserve">locale. </w:t>
      </w:r>
      <w:r>
        <w:rPr>
          <w:bCs/>
        </w:rPr>
        <w:t xml:space="preserve">Nulla di nuovo se si pensa ad Adriano Olivetti. L’idea di comunità è però da sempre controversa. Chi la intende come un microcosmo identitario asfittico, chi, al contrario, come la prima sfera della socializzazione </w:t>
      </w:r>
      <w:r>
        <w:rPr>
          <w:bCs/>
        </w:rPr>
        <w:lastRenderedPageBreak/>
        <w:t xml:space="preserve">dell’individuo. Le comunità, poi, sono tante e diverse. Ad esempio, la sinistra d’un tempo amava le comunità operaie di fabbrica, </w:t>
      </w:r>
      <w:r w:rsidRPr="002F49D7">
        <w:rPr>
          <w:bCs/>
        </w:rPr>
        <w:t>ma non quelle interclassiste di paes</w:t>
      </w:r>
      <w:r>
        <w:rPr>
          <w:bCs/>
        </w:rPr>
        <w:t>e</w:t>
      </w:r>
      <w:r w:rsidRPr="002F49D7">
        <w:rPr>
          <w:bCs/>
        </w:rPr>
        <w:t xml:space="preserve">. Ai cattolici piacevano quelle parentali e patriarcali e meno quelle nazionali. Con Olivetti l’idea di comunità entra in economia e diventa politica. Poi, il fondamentalismo di mercato ha spazzato via </w:t>
      </w:r>
      <w:r>
        <w:rPr>
          <w:bCs/>
        </w:rPr>
        <w:t>qualsivoglia</w:t>
      </w:r>
      <w:r w:rsidRPr="002F49D7">
        <w:rPr>
          <w:bCs/>
        </w:rPr>
        <w:t xml:space="preserve"> ipotesi </w:t>
      </w:r>
      <w:r>
        <w:rPr>
          <w:bCs/>
        </w:rPr>
        <w:t>comunitarista. Ora, l</w:t>
      </w:r>
      <w:r w:rsidRPr="002F49D7">
        <w:rPr>
          <w:bCs/>
        </w:rPr>
        <w:t xml:space="preserve">a crisi strutturale </w:t>
      </w:r>
      <w:r>
        <w:rPr>
          <w:bCs/>
        </w:rPr>
        <w:t xml:space="preserve">del sistema economico ha riaperto i giochi. L’Euricse ha studiato alcune esperienze antiche (come </w:t>
      </w:r>
      <w:smartTag w:uri="urn:schemas-microsoft-com:office:smarttags" w:element="PersonName">
        <w:smartTagPr>
          <w:attr w:name="ProductID" w:val="la E-Werk Prad Genossenschaft"/>
        </w:smartTagPr>
        <w:r>
          <w:rPr>
            <w:bCs/>
          </w:rPr>
          <w:t>la E-Werk Prad Genossenschaft</w:t>
        </w:r>
      </w:smartTag>
      <w:r>
        <w:rPr>
          <w:bCs/>
        </w:rPr>
        <w:t xml:space="preserve"> che nasce nel </w:t>
      </w:r>
      <w:smartTag w:uri="urn:schemas-microsoft-com:office:smarttags" w:element="metricconverter">
        <w:smartTagPr>
          <w:attr w:name="ProductID" w:val="1925 a"/>
        </w:smartTagPr>
        <w:r>
          <w:rPr>
            <w:bCs/>
          </w:rPr>
          <w:t>1925 a</w:t>
        </w:r>
      </w:smartTag>
      <w:r>
        <w:rPr>
          <w:bCs/>
        </w:rPr>
        <w:t xml:space="preserve"> Prato allo Stelvio per portare energia elettrica) e modernissime (come </w:t>
      </w:r>
      <w:smartTag w:uri="urn:schemas-microsoft-com:office:smarttags" w:element="PersonName">
        <w:smartTagPr>
          <w:attr w:name="ProductID" w:val="la Comunità Cooperativa"/>
        </w:smartTagPr>
        <w:r>
          <w:rPr>
            <w:bCs/>
          </w:rPr>
          <w:t>la Comunità Cooperativa</w:t>
        </w:r>
      </w:smartTag>
      <w:r>
        <w:rPr>
          <w:bCs/>
        </w:rPr>
        <w:t xml:space="preserve"> di Melpignano che ha installato un sistema di pannelli fotovoltaici condivisi sui tetti delle case). Funzionano bene nei piccoli borghi nelle aree rurali interne, come sull’Appennino tosco-emiliano, nella Valle dei Cavalieri (Succiso), dove è sorta una cooperativa che gestisce un bar, un agriturismo, un negozio di generi alimentari, allevamenti di ovini ed altro ancora. O nella Val Cavallina a Bergamo dove una cooperativa di 20 soci crea attività che contrastano l’abbandono dei luoghi. Scrive Euricse: “Si tratta di un processo di riattivazione della società dal basso, che non viene guidato dalle disposizioni di un’autorità pubblica o da un interesse motivato prioritariamente dal guadagno, ma dal desiderio di ciascuno di migliorare il proprio ambiente di vita, tramite un impegno collettivo”.</w:t>
      </w:r>
    </w:p>
    <w:p w:rsidR="00345900" w:rsidRDefault="007124A2" w:rsidP="00345900">
      <w:pPr>
        <w:autoSpaceDE w:val="0"/>
        <w:autoSpaceDN w:val="0"/>
        <w:adjustRightInd w:val="0"/>
        <w:rPr>
          <w:bCs/>
        </w:rPr>
      </w:pPr>
      <w:r>
        <w:rPr>
          <w:bCs/>
        </w:rPr>
        <w:t>(S</w:t>
      </w:r>
      <w:r w:rsidR="00345900">
        <w:rPr>
          <w:bCs/>
        </w:rPr>
        <w:t>ettembre 2016)</w:t>
      </w:r>
    </w:p>
    <w:p w:rsidR="00345900" w:rsidRDefault="00345900" w:rsidP="00345900">
      <w:pPr>
        <w:rPr>
          <w:b/>
        </w:rPr>
      </w:pPr>
    </w:p>
    <w:p w:rsidR="00345900" w:rsidRPr="00B36541" w:rsidRDefault="00345900" w:rsidP="00B36541">
      <w:pPr>
        <w:pStyle w:val="Paragrafoelenco"/>
        <w:numPr>
          <w:ilvl w:val="0"/>
          <w:numId w:val="2"/>
        </w:numPr>
        <w:rPr>
          <w:b/>
          <w:i/>
        </w:rPr>
      </w:pPr>
      <w:r w:rsidRPr="00B36541">
        <w:rPr>
          <w:b/>
        </w:rPr>
        <w:t>Banche del tempo</w:t>
      </w:r>
      <w:r w:rsidRPr="00B36541">
        <w:rPr>
          <w:b/>
          <w:i/>
        </w:rPr>
        <w:t>: Kairòs e Kronos</w:t>
      </w:r>
    </w:p>
    <w:p w:rsidR="00345900" w:rsidRPr="003E0B4C" w:rsidRDefault="00345900" w:rsidP="00345900">
      <w:r>
        <w:t>Le Banche del tempo hanno compiuto 20 anni. In  Italia esiste una Federazione che ne raggruppa qualche centinaio. Ma ve ne sono molte che operano in modo informale. I</w:t>
      </w:r>
      <w:r w:rsidRPr="003E0B4C">
        <w:t>l dono e la fiducia, cioè il disinteresse e la reciprocità, sono alla base di qualsivoglia relazione interpersonale, di qualsiasi collaborazione tra soggetti diversi. Qualcuno ha detto giustamente che la generosità è l’energia rinnovabile dell’universo umano (così come le stelle lo sono per l’universo fisico). Al contrario le relazioni che escludono l’impegno altruistico sono inevitabilmente mosse dallo sfruttamento utilitaristico e finiscono per creare sperequazioni, rivalità, conflitti.</w:t>
      </w:r>
      <w:r w:rsidRPr="00A53C52">
        <w:t xml:space="preserve"> </w:t>
      </w:r>
      <w:r w:rsidRPr="003E0B4C">
        <w:t xml:space="preserve">Ernesto Balducci ha scritto che “il tempo esistenziale non riducibile all’utile è il tempo dell’amore, dell’amicizia, dello scambio spontaneo tra uomo e uomo, e tra uomo e ambiente” (E. Balducci, </w:t>
      </w:r>
      <w:r w:rsidRPr="003E0B4C">
        <w:rPr>
          <w:i/>
        </w:rPr>
        <w:t>Il tempo del mercante</w:t>
      </w:r>
      <w:r w:rsidRPr="003E0B4C">
        <w:t xml:space="preserve">, </w:t>
      </w:r>
      <w:r w:rsidRPr="003E0B4C">
        <w:rPr>
          <w:i/>
        </w:rPr>
        <w:t>in Il nuovo egoismo</w:t>
      </w:r>
      <w:r w:rsidRPr="003E0B4C">
        <w:t>, “Legenda”, n.6, Aprile 1991)</w:t>
      </w:r>
    </w:p>
    <w:p w:rsidR="00345900" w:rsidRPr="003E0B4C" w:rsidRDefault="00345900" w:rsidP="00345900">
      <w:r w:rsidRPr="003E0B4C">
        <w:t>Per funzionare, generosità ed amore hanno bisogno di essere resi, contraccambiati, restituiti. Altrimenti il rapporto si spezza, la relazione non decolla e non si realizza nessuno scambio generativo.</w:t>
      </w:r>
      <w:r>
        <w:t xml:space="preserve"> La istituzionalizzazione delle relazioni umane dentro regole sociali  determinate dall’utilità e dal tornaconto individuale si chiama capitalismo. </w:t>
      </w:r>
      <w:r w:rsidRPr="003E0B4C">
        <w:t xml:space="preserve">E’ un sistema comodo (con un po’ di soldi si ottiene ciò che si vuole), premia </w:t>
      </w:r>
      <w:r>
        <w:t xml:space="preserve">gli individui più forti e attivi, aumenta la produttività… ma ha delle controindicazioni: </w:t>
      </w:r>
      <w:r w:rsidRPr="003E0B4C">
        <w:t>l’inaridimento della vita sentimentale</w:t>
      </w:r>
      <w:r>
        <w:t xml:space="preserve"> e </w:t>
      </w:r>
      <w:r w:rsidRPr="003E0B4C">
        <w:t>l’impoverimento dei legami tra le persone</w:t>
      </w:r>
      <w:r>
        <w:t>.</w:t>
      </w:r>
      <w:r w:rsidRPr="003E0B4C">
        <w:rPr>
          <w:i/>
        </w:rPr>
        <w:t xml:space="preserve"> </w:t>
      </w:r>
      <w:r w:rsidRPr="003E0B4C">
        <w:t xml:space="preserve">L’antropologia dell’ </w:t>
      </w:r>
      <w:r w:rsidRPr="003E0B4C">
        <w:rPr>
          <w:i/>
        </w:rPr>
        <w:t>homo economicus</w:t>
      </w:r>
      <w:r w:rsidRPr="003E0B4C">
        <w:t xml:space="preserve"> ci fatto perdere di vista la comune appartenenza al genere umano.</w:t>
      </w:r>
      <w:r>
        <w:t xml:space="preserve"> L</w:t>
      </w:r>
      <w:r w:rsidRPr="003E0B4C">
        <w:t xml:space="preserve">e esperienze delle Banche del tempo costituiscano una controtendenza, indichino una alternativa alla crisi di senso e di civiltà che attraversa la nostra società.  </w:t>
      </w:r>
      <w:r>
        <w:t>Le Banche del tempo sono</w:t>
      </w:r>
      <w:r w:rsidRPr="003E0B4C">
        <w:t xml:space="preserve"> un movimento di liberazione del tempo dal denaro, dall’ossessione della prestazione e della produttività: </w:t>
      </w:r>
      <w:r w:rsidRPr="003E0B4C">
        <w:rPr>
          <w:i/>
        </w:rPr>
        <w:t>Take back your time</w:t>
      </w:r>
      <w:r w:rsidRPr="003E0B4C">
        <w:t>. Un movimento per la demercificazione del tempo e del lavoro, per la riappropriazione e la ripresa del controllo del  tempo che ci sta sfuggendo di mano, che ci è sottratto. (Un papà trascorre insieme ai figli durante una giornata in media europea  46,74 minuti. Una mamma 98,48). L’esperienza che posso  svolgere in una  Banca del tempo possiede almeno quattro dimensioni</w:t>
      </w:r>
      <w:r>
        <w:t xml:space="preserve">. 1) </w:t>
      </w:r>
      <w:r w:rsidRPr="003E0B4C">
        <w:t>Offro una relazione. Dono un po’ di me stesso. Metto a disposizione ciò che sono attraverso ciò che so fare di utile. Mi metto in ascolto dei bisogni degli altri e cerco di adeguarmi alle loro necessità. Accresco al mia autostima appagato dalla sensazione di essere d’aiuto a qualcuno.</w:t>
      </w:r>
      <w:r>
        <w:t xml:space="preserve"> 2) </w:t>
      </w:r>
      <w:r w:rsidRPr="003E0B4C">
        <w:t xml:space="preserve">Chiedo ciò che non riesco a fare da solo (molto spesso, proprio perché sono solo). Ammetto i limiti della mia autonomia, le mie insufficienze e le mie fragilità. E, così facendo, imparo a riconoscerle e a conviverci. </w:t>
      </w:r>
      <w:r>
        <w:t xml:space="preserve">3) </w:t>
      </w:r>
      <w:r w:rsidRPr="003E0B4C">
        <w:t xml:space="preserve">Instauro  uno scambio alla pari tra donatori: “Uno scambio cortese di favori” (ha scritto Marisa Casti della Banca del Tempo del XV Municipio di Roma). Creo una rete comunitaria, mutualistica di auto-aiuto. Un tessuto di relazioni di base tra cittadini e </w:t>
      </w:r>
      <w:r w:rsidRPr="003E0B4C">
        <w:lastRenderedPageBreak/>
        <w:t>cittadine che genera “coesione sociale”, di interesse pubblico generale perché aumenta il tasso di resilienza e di democrazia delle città.</w:t>
      </w:r>
      <w:r>
        <w:t xml:space="preserve"> 4) </w:t>
      </w:r>
      <w:r w:rsidRPr="003E0B4C">
        <w:t>Impegno tempo liberato ed energie vitali  che allargano la sfera dell’economia solidale, “fuori mercato”, che produce beni e servizi comuni. Accresco e curo i “beni comuni”.</w:t>
      </w:r>
    </w:p>
    <w:p w:rsidR="00345900" w:rsidRDefault="00345900" w:rsidP="00345900">
      <w:r w:rsidRPr="003E0B4C">
        <w:t>Per  queste ragioni e benemerenze le esperienze delle Banche del tempo andrebbero ancor più prese in considerazione e facilitate dalle a</w:t>
      </w:r>
      <w:r>
        <w:t>mministrazioni pubbliche con i P</w:t>
      </w:r>
      <w:r w:rsidRPr="003E0B4C">
        <w:t>ia</w:t>
      </w:r>
      <w:r>
        <w:t>ni regolatori del tempo e le Agenzie del tempo</w:t>
      </w:r>
      <w:r w:rsidRPr="003E0B4C">
        <w:t xml:space="preserve">”. </w:t>
      </w:r>
    </w:p>
    <w:p w:rsidR="00345900" w:rsidRPr="003E0B4C" w:rsidRDefault="00345900" w:rsidP="00345900">
      <w:r>
        <w:t>(Maggio 2017)</w:t>
      </w:r>
    </w:p>
    <w:p w:rsidR="005546FA" w:rsidRDefault="005546FA" w:rsidP="007124A2">
      <w:pPr>
        <w:autoSpaceDE w:val="0"/>
        <w:autoSpaceDN w:val="0"/>
        <w:adjustRightInd w:val="0"/>
        <w:rPr>
          <w:bCs/>
        </w:rPr>
      </w:pPr>
    </w:p>
    <w:p w:rsidR="005546FA" w:rsidRPr="00B36541" w:rsidRDefault="005546FA" w:rsidP="00B36541">
      <w:pPr>
        <w:pStyle w:val="Paragrafoelenco"/>
        <w:numPr>
          <w:ilvl w:val="0"/>
          <w:numId w:val="2"/>
        </w:numPr>
        <w:rPr>
          <w:b/>
        </w:rPr>
      </w:pPr>
      <w:r w:rsidRPr="00B36541">
        <w:rPr>
          <w:b/>
        </w:rPr>
        <w:t>Economia del Bene Comune</w:t>
      </w:r>
    </w:p>
    <w:p w:rsidR="005546FA" w:rsidRDefault="005546FA" w:rsidP="005546FA">
      <w:r>
        <w:t xml:space="preserve">Non c’è impresa che non dichiari di generare benefici sociali diffusi e duraturi. Non c’è azienda che non cerchi di ottenere qualche certificazione di “Social Impact Investing”, oltre che di sostenibilità ambientale. Lo chiamano capitale di reputazione che, in un’epoca dove il malaffare dilaga, fa bene al marketing  e aggiunge vantaggi competitivi al business. I  codici etici si sprecano e persino molti fondi di investimento finanziari includono  principi e clausole di “prevalente interesse generale”. Benissimo, ma sarà vero? Luciano Gallino ne dubitava. Come può essere socialmente responsabile un’impresa di capitali governata da investitori spesso anonimi la cui unica finalità è massimizzare i profitti? Un </w:t>
      </w:r>
      <w:smartTag w:uri="urn:schemas-microsoft-com:office:smarttags" w:element="PersonName">
        <w:smartTagPr>
          <w:attr w:name="ProductID" w:val="gruppo di"/>
        </w:smartTagPr>
        <w:r>
          <w:t>gruppo di</w:t>
        </w:r>
      </w:smartTag>
      <w:r>
        <w:t xml:space="preserve"> 2mila imprese di 30 diversi paesi, ispirato dalle teorie dell’economista e sociologo austriaco Christian Felber autore dell’ </w:t>
      </w:r>
      <w:r w:rsidRPr="0064647A">
        <w:rPr>
          <w:i/>
        </w:rPr>
        <w:t>Economia del bene comune</w:t>
      </w:r>
      <w:r>
        <w:t xml:space="preserve">,  ha accettato la sfida e sta tentando di dimostrare che le aziende, a prescindere dalle diverse forme giuridiche societarie, quando scelgono motivazioni e finalità eticamente connotate, possono essere differenti. Se venissero rispettate certe regole di bilancio sarebbe possibile fare utili e cose buone, coniugare mercato e valori umani, proprietà privata e benessere condiviso. Una complessa Matrice del Bene Comune (vedi </w:t>
      </w:r>
      <w:hyperlink r:id="rId26" w:history="1">
        <w:r w:rsidRPr="0064372A">
          <w:rPr>
            <w:rStyle w:val="Collegamentoipertestuale"/>
          </w:rPr>
          <w:t>www.economia-del-bene-comune-t</w:t>
        </w:r>
      </w:hyperlink>
      <w:r>
        <w:t xml:space="preserve">) che intreccia stakeholders e principi gestionali etici (quali: dignità dell’essere umano, solidarietà, ecosostenibilità, equità sociale, cogestione democratica e trasparenza) permette di misurare e rendicontare gli impatti sociali delle attività economiche. Ad esempio, un’impresa che ha una buona cultura dell’organizzazione e un’ottima tutela del lavoro, compresa la Work-Life-Balance, potrà conteggiare 90 punti. Mentre un’altra impresa che non applica le norme ILO perderà 200 punti. Se ridurrà emissioni e rifiuti acquisirà 70 punti. Se invece praticherà prezzi in dumping ne perderà 200. Se distribuirà gli utili avrà 60 punti. Se userà brevetti chiusi ne perderà 100. E così via fino a raggiungere un </w:t>
      </w:r>
      <w:smartTag w:uri="urn:schemas-microsoft-com:office:smarttags" w:element="PersonName">
        <w:smartTagPr>
          <w:attr w:name="ProductID" w:val="massimo di"/>
        </w:smartTagPr>
        <w:r>
          <w:t>massimo di</w:t>
        </w:r>
      </w:smartTag>
      <w:r>
        <w:t xml:space="preserve"> mille punti. Il Comitato Economico e Solidale dell’UE ha definito lo schema di bilancio elaborato dalla Fondazione dell’Economia del Bene Comune un modello valido capace di andare oltre i tradizionali reporting di sostenibilità che introducono informazioni anche di carattere non finanziario (tipo Iso 26.000). Le imprese che in Italia hanno aderito alla Federazione  dell’Economia del Bene Comune sono 350, localizzate soprattutto in Sud Tirolo. Ma vi sono poi molti professionisti e privati sostenitori organizzati in gruppi territoriali. Tra le imprese italiane ci sono la cooperativa sociale Nativa di Parma, la società pubblica Ecoambiente di Rovigo, </w:t>
      </w:r>
      <w:smartTag w:uri="urn:schemas-microsoft-com:office:smarttags" w:element="PersonName">
        <w:smartTagPr>
          <w:attr w:name="ProductID" w:val="la spa Sinergas"/>
        </w:smartTagPr>
        <w:r>
          <w:t>la spa Sinergas</w:t>
        </w:r>
      </w:smartTag>
      <w:r>
        <w:t xml:space="preserve"> di Modena, una rete di alberghi in Val Pusteria, una cassa di previdenza. “Aziende – ci ha detto </w:t>
      </w:r>
      <w:smartTag w:uri="urn:schemas-microsoft-com:office:smarttags" w:element="PersonName">
        <w:smartTagPr>
          <w:attr w:name="ProductID" w:val="Lidia di"/>
        </w:smartTagPr>
        <w:r>
          <w:t>Lidia di</w:t>
        </w:r>
      </w:smartTag>
      <w:r>
        <w:t xml:space="preserve"> Vece, vicepresidente della Fondazione - che non vogliono più costituire dei problemi per il mondo, ma fornire un contributo alla loro soluzione”.</w:t>
      </w:r>
    </w:p>
    <w:p w:rsidR="00B36541" w:rsidRDefault="00B36541" w:rsidP="005546FA">
      <w:r>
        <w:t>(2017)</w:t>
      </w:r>
    </w:p>
    <w:p w:rsidR="00DE1AD6" w:rsidRDefault="00DE1AD6" w:rsidP="00B53ECF">
      <w:pPr>
        <w:tabs>
          <w:tab w:val="left" w:pos="1440"/>
        </w:tabs>
      </w:pPr>
    </w:p>
    <w:p w:rsidR="00850B2F" w:rsidRPr="00B36541" w:rsidRDefault="00850B2F" w:rsidP="00B36541">
      <w:pPr>
        <w:pStyle w:val="Paragrafoelenco"/>
        <w:numPr>
          <w:ilvl w:val="0"/>
          <w:numId w:val="2"/>
        </w:numPr>
        <w:rPr>
          <w:rStyle w:val="cattitle"/>
          <w:b/>
        </w:rPr>
      </w:pPr>
      <w:r w:rsidRPr="00B36541">
        <w:rPr>
          <w:rStyle w:val="cattitle"/>
          <w:b/>
        </w:rPr>
        <w:t>Bergamo sostenibile</w:t>
      </w:r>
    </w:p>
    <w:p w:rsidR="00850B2F" w:rsidRDefault="00850B2F" w:rsidP="00850B2F">
      <w:r>
        <w:rPr>
          <w:rStyle w:val="cattitle"/>
        </w:rPr>
        <w:t>Con ogni probabilità il titolo – inesistente – di capitale  del movimento eco-solidale andrebbe assegnato a Bergamo. Qui, da dieci anni, opera una rete informale che si chiama Cittadinanza Sostenibile e che coordina oltre venti tra associazioni (quali: Slow Food, Legambiente, Bilanci di giustizia), cooperative di lavoro e sociali (tra cui: Aretè, Famiglia e Lavoro,</w:t>
      </w:r>
      <w:r w:rsidRPr="00E52663">
        <w:rPr>
          <w:rStyle w:val="cattitle"/>
        </w:rPr>
        <w:t xml:space="preserve"> </w:t>
      </w:r>
      <w:r>
        <w:rPr>
          <w:rStyle w:val="cattitle"/>
        </w:rPr>
        <w:t xml:space="preserve">il Sole e </w:t>
      </w:r>
      <w:smartTag w:uri="urn:schemas-microsoft-com:office:smarttags" w:element="PersonName">
        <w:smartTagPr>
          <w:attr w:name="ProductID" w:val="la Terra"/>
        </w:smartTagPr>
        <w:r>
          <w:rPr>
            <w:rStyle w:val="cattitle"/>
          </w:rPr>
          <w:t>la Terra</w:t>
        </w:r>
      </w:smartTag>
      <w:r>
        <w:rPr>
          <w:rStyle w:val="cattitle"/>
        </w:rPr>
        <w:t xml:space="preserve">,  Lumaca, Cascina Gervasoni, Nuovo Albergo Popolare), botteghe e negozi del commercio equo (Amandla, il Seme, Equo), fondazioni e istituti di ricerca (Serighetti </w:t>
      </w:r>
      <w:smartTag w:uri="urn:schemas-microsoft-com:office:smarttags" w:element="PersonName">
        <w:smartTagPr>
          <w:attr w:name="ProductID" w:val="La Porta"/>
        </w:smartTagPr>
        <w:r>
          <w:rPr>
            <w:rStyle w:val="cattitle"/>
          </w:rPr>
          <w:t>La Porta</w:t>
        </w:r>
      </w:smartTag>
      <w:r>
        <w:rPr>
          <w:rStyle w:val="cattitle"/>
        </w:rPr>
        <w:t xml:space="preserve"> e l’Osservatorio Cores dell’università di Bergamo), comitati (Parco Agricolo Ecologico), banche del tempo e banche vere </w:t>
      </w:r>
      <w:r>
        <w:rPr>
          <w:rStyle w:val="cattitle"/>
        </w:rPr>
        <w:lastRenderedPageBreak/>
        <w:t xml:space="preserve">(Banca etica), </w:t>
      </w:r>
      <w:smartTag w:uri="urn:schemas-microsoft-com:office:smarttags" w:element="PersonName">
        <w:smartTagPr>
          <w:attr w:name="ProductID" w:val="la Rete Gas"/>
        </w:smartTagPr>
        <w:r>
          <w:rPr>
            <w:rStyle w:val="cattitle"/>
          </w:rPr>
          <w:t>la Rete Gas</w:t>
        </w:r>
      </w:smartTag>
      <w:r>
        <w:rPr>
          <w:rStyle w:val="cattitle"/>
        </w:rPr>
        <w:t xml:space="preserve">  (nella provincia operano circa 70 Gruppi di acquisto solidali) e un giornale mensile (“infoSOStenibile. Periodico sugli stili di vita e d’impresa”) che distribuisce gratuitamente 50.000 copie e il cui direttore, Diego Moratti, è anche il coordinatore protempore – la rotazione dell’incarico è d’obbligo - di Cittadinanza Sostenibile. La loro missione è </w:t>
      </w:r>
      <w:r w:rsidRPr="00123883">
        <w:rPr>
          <w:rStyle w:val="cattitle"/>
        </w:rPr>
        <w:t xml:space="preserve">“fare della sostenibilità sociale e ambientale la propria casa, la propria abitudine”. Per riuscirci, dal 2010, si sono dotati di una “agenzia di supporto”, una Associazione di promozione sociale denominata Mercato&amp;Cittadinanza che funziona da struttura operativa </w:t>
      </w:r>
      <w:r>
        <w:rPr>
          <w:rStyle w:val="cattitle"/>
        </w:rPr>
        <w:t>per partecipare</w:t>
      </w:r>
      <w:r w:rsidRPr="00123883">
        <w:rPr>
          <w:rStyle w:val="cattitle"/>
        </w:rPr>
        <w:t xml:space="preserve"> </w:t>
      </w:r>
      <w:r>
        <w:rPr>
          <w:rStyle w:val="cattitle"/>
        </w:rPr>
        <w:t xml:space="preserve">con propri progetti ai bandi (ad esempio della Fondazione Cariplo) </w:t>
      </w:r>
      <w:r w:rsidRPr="00123883">
        <w:rPr>
          <w:rStyle w:val="cattitle"/>
        </w:rPr>
        <w:t>ed organizza</w:t>
      </w:r>
      <w:r>
        <w:rPr>
          <w:rStyle w:val="cattitle"/>
        </w:rPr>
        <w:t>re</w:t>
      </w:r>
      <w:r w:rsidRPr="00123883">
        <w:rPr>
          <w:rStyle w:val="cattitle"/>
        </w:rPr>
        <w:t xml:space="preserve"> attività concrete</w:t>
      </w:r>
      <w:r>
        <w:rPr>
          <w:rStyle w:val="cattitle"/>
        </w:rPr>
        <w:t>. Sono così potuti sorgere quattro</w:t>
      </w:r>
      <w:r w:rsidRPr="00123883">
        <w:rPr>
          <w:rStyle w:val="cattitle"/>
        </w:rPr>
        <w:t xml:space="preserve"> mercati settimanali </w:t>
      </w:r>
      <w:r>
        <w:rPr>
          <w:rStyle w:val="cattitle"/>
        </w:rPr>
        <w:t xml:space="preserve">di filiera corta </w:t>
      </w:r>
      <w:r w:rsidRPr="00123883">
        <w:rPr>
          <w:rStyle w:val="cattitle"/>
        </w:rPr>
        <w:t xml:space="preserve">nel quartiere Monterosso e nei comuni di Albino, </w:t>
      </w:r>
      <w:r w:rsidRPr="00123883">
        <w:t>Alzano Lombardo e Corna Imagna</w:t>
      </w:r>
      <w:r>
        <w:t>.</w:t>
      </w:r>
      <w:r w:rsidRPr="00123883">
        <w:t xml:space="preserve"> </w:t>
      </w:r>
      <w:r>
        <w:t>A</w:t>
      </w:r>
      <w:r w:rsidRPr="00645312">
        <w:t xml:space="preserve">l mercato i cittadini incontrano gli agricoltori, gli artigiani e le associazioni </w:t>
      </w:r>
      <w:r>
        <w:t xml:space="preserve">del territorio. </w:t>
      </w:r>
      <w:r w:rsidRPr="00645312">
        <w:t xml:space="preserve">I produttori che partecipano al mercato sottoscrivono un disciplinare che valuta il ciclo di vita del bene, </w:t>
      </w:r>
      <w:r>
        <w:t xml:space="preserve">il </w:t>
      </w:r>
      <w:r w:rsidRPr="00645312">
        <w:t>rispett</w:t>
      </w:r>
      <w:r>
        <w:t>o</w:t>
      </w:r>
      <w:r w:rsidRPr="00645312">
        <w:t xml:space="preserve"> dell’ambiente</w:t>
      </w:r>
      <w:r>
        <w:t xml:space="preserve"> e del </w:t>
      </w:r>
      <w:r w:rsidRPr="00645312">
        <w:t>lavoro</w:t>
      </w:r>
      <w:r>
        <w:t>, oltre la qualità del prodotto. Un a</w:t>
      </w:r>
      <w:r w:rsidRPr="00123883">
        <w:t xml:space="preserve">ltro progetto </w:t>
      </w:r>
      <w:r>
        <w:t>in corso a scala regionale</w:t>
      </w:r>
      <w:r w:rsidRPr="00123883">
        <w:t xml:space="preserve"> (capofila Aiab) </w:t>
      </w:r>
      <w:r>
        <w:t xml:space="preserve">sta realizzando un sistema di “garanzia partecipativa” dei prodotti agricoli e zootecnici. In pratica aziende contadine e consumatori organizzati nei Gas stanno incontrandosi per stabilire di comune accordo normative tecniche, standard agronomici e sistemi di controllo di qualità basati sulla trasparenza e sulla fiducia reciproca. Niente costosi certificatori esterni. </w:t>
      </w:r>
      <w:r w:rsidRPr="00246AB0">
        <w:t>Cittadinanza Sostenibile non vuole occuparsi solo di cibo. Ha prodotto una mappa dell’</w:t>
      </w:r>
      <w:r>
        <w:t>eco e solidale</w:t>
      </w:r>
      <w:r w:rsidRPr="00246AB0">
        <w:t xml:space="preserve"> e una Piccola Guida ad uso e consumo di coloro che “sentono l’urgenza di un impegno per  una società più giusta e solidale”.</w:t>
      </w:r>
      <w:r>
        <w:t xml:space="preserve"> Secondo le ricerche condotte da Francesca Forno, dell’università di Bergamo, vi è un incoraggiante aumento, specie nei giovani, di tutte le pratiche che tendono a “</w:t>
      </w:r>
      <w:r w:rsidRPr="00D02176">
        <w:t>re-incorporare l’economia nella società, e quindi riorganizzare la vita economica sulla base dei bisogni</w:t>
      </w:r>
      <w:r>
        <w:t xml:space="preserve"> </w:t>
      </w:r>
      <w:r w:rsidRPr="00D02176">
        <w:t>umani</w:t>
      </w:r>
      <w:r>
        <w:t>”</w:t>
      </w:r>
      <w:r w:rsidRPr="00D02176">
        <w:t>.</w:t>
      </w:r>
      <w:r>
        <w:t xml:space="preserve"> Alessandra Gabriele ne è la conferma vivente; è una delle quattro ragazze che hanno dato vita alla coop </w:t>
      </w:r>
      <w:smartTag w:uri="urn:schemas-microsoft-com:office:smarttags" w:element="PersonName">
        <w:smartTagPr>
          <w:attr w:name="ProductID" w:val="La Terza Piuma."/>
        </w:smartTagPr>
        <w:smartTag w:uri="urn:schemas-microsoft-com:office:smarttags" w:element="PersonName">
          <w:smartTagPr>
            <w:attr w:name="ProductID" w:val="La Terza"/>
          </w:smartTagPr>
          <w:r>
            <w:t>La Terza</w:t>
          </w:r>
        </w:smartTag>
        <w:r>
          <w:t xml:space="preserve"> Piuma.</w:t>
        </w:r>
      </w:smartTag>
      <w:r>
        <w:t xml:space="preserve"> Producono abiti sartoriali con tessuti di recupero o rigenerati. </w:t>
      </w:r>
    </w:p>
    <w:p w:rsidR="00850B2F" w:rsidRDefault="00850B2F" w:rsidP="00850B2F">
      <w:r>
        <w:t>(Marzo 2016)</w:t>
      </w:r>
    </w:p>
    <w:p w:rsidR="00DA442E" w:rsidRPr="00246AB0" w:rsidRDefault="00DA442E" w:rsidP="00850B2F"/>
    <w:p w:rsidR="00DA442E" w:rsidRPr="00B36541" w:rsidRDefault="00DA442E" w:rsidP="00B36541">
      <w:pPr>
        <w:pStyle w:val="Paragrafoelenco"/>
        <w:numPr>
          <w:ilvl w:val="0"/>
          <w:numId w:val="2"/>
        </w:numPr>
        <w:rPr>
          <w:b/>
        </w:rPr>
      </w:pPr>
      <w:r w:rsidRPr="00B36541">
        <w:rPr>
          <w:b/>
        </w:rPr>
        <w:t>La rinata conca di Astino</w:t>
      </w:r>
    </w:p>
    <w:p w:rsidR="00DA442E" w:rsidRDefault="00DA442E" w:rsidP="00DA442E">
      <w:r>
        <w:t xml:space="preserve">La combinazione tra un caso fortunato della storia e una recente buona scelta amministrativa hanno permesso di dare vita a Bergamo alla Valle della BioDiversità di Astino. Appena fuori dalla città, sulle pendici dei colli, nel parco regionale naturale, con al centro lo splendido complesso del monastero vallombrosano, per opera della </w:t>
      </w:r>
      <w:r w:rsidRPr="008561E5">
        <w:t xml:space="preserve">Fondazione Misericordia Maggiore che ha assorbito </w:t>
      </w:r>
      <w:r>
        <w:t>una società privata che era diventata proprietaria degli immobili,</w:t>
      </w:r>
      <w:r w:rsidRPr="008561E5">
        <w:t xml:space="preserve"> in una lussureggiante conca verde di 6</w:t>
      </w:r>
      <w:r>
        <w:t xml:space="preserve">0 ettari sta prendendo corpo un progetto che integra natura, agricoltura e cultura. La Mia (contrazione della parola latina </w:t>
      </w:r>
      <w:r w:rsidRPr="00BB5471">
        <w:rPr>
          <w:i/>
        </w:rPr>
        <w:t>misericordia</w:t>
      </w:r>
      <w:r>
        <w:t xml:space="preserve">) è a Bergamo, dal 1265, il “logo” delle attività di assistenza ai bisognosi. Buona parte del suo patrimonio fondiario è miracolosamente scampato alle liti tra guelfi e ghibellini, alla dominazione veneziana, al codice napoleonico, alle  lotte tra gli stati preunitari e finanche alla fascistizzazione degli enti di assistenza e agli svariati tentativi di privatizzazione nel corso della Repubblica. </w:t>
      </w:r>
      <w:smartTag w:uri="urn:schemas-microsoft-com:office:smarttags" w:element="PersonName">
        <w:smartTagPr>
          <w:attr w:name="ProductID" w:val="La Fondazione Mia"/>
        </w:smartTagPr>
        <w:r>
          <w:t>La Fondazione Mia</w:t>
        </w:r>
      </w:smartTag>
      <w:r>
        <w:t xml:space="preserve"> è un ente no profit autonomo con un consiglio di amministrazione nominato dal Comune. Qualche anno fa ha varato una Carta Etica che costituisce i principi guida del Progetto Valle d’Astino redatto assieme all’Orto Botanico comunale. Rispettare e conservare il paesaggio agricolo e forestale della zona, potenziare le vocazioni agricole, incrementare il patrimonio storico e naturale, conservare </w:t>
      </w:r>
      <w:smartTag w:uri="urn:schemas-microsoft-com:office:smarttags" w:element="PersonName">
        <w:smartTagPr>
          <w:attr w:name="ProductID" w:val="la biodiversit￠. Il"/>
        </w:smartTagPr>
        <w:r>
          <w:t>la biodiversità. Il</w:t>
        </w:r>
      </w:smartTag>
      <w:r>
        <w:t xml:space="preserve"> tutto coinvolgendo la cittadinanza, gli operatori professionali, le scuole. Il cuore del progetto, all’apice della valle, è </w:t>
      </w:r>
      <w:r w:rsidRPr="008561E5">
        <w:t>l’Orto organizzato su filari che ospitano una collezione di circa 1.500 varietà di 300 specie vegetali, se</w:t>
      </w:r>
      <w:r>
        <w:t xml:space="preserve">lezionate, addomesticate e coltivate dai contadini nella infinita fatica sostenuta dall’umanità per sfamarsi. Un percorso didattico, laboratori e piazzole panoramiche fanno di questa arca della biodiversità un museo vivo en plein air. Più sotto, tutt’introno al monastero, una decina di agricoltori assegnatari della Fondazione coltivano con metodi biologici vigne, piccoli frutti, campi di luppolo per trasformarlo in birra artigianale, ortaggi,  cereali. L’idea è di creare in un antico edificio, una volta mulino, uno spaccio collettivo di vendita diretta e di rifornire il ristorante creato nelle splendide cantine a volta di pietra a vista del monastero. Le famiglie dei vicini quartieri di </w:t>
      </w:r>
      <w:r>
        <w:lastRenderedPageBreak/>
        <w:t xml:space="preserve">Longuelo e di Loreto hanno apprezzato molto la scelta del Comune e, per il secondo anno dall’apertura, affollano i prati e il chiostro del convento. Gabriele Rinaldi è un naturalista, responsabile dell’Orto botanico, cura anche siepi, fossati, scarpate e dà un occhio anche alla buona conduzione agraria di tutta </w:t>
      </w:r>
      <w:smartTag w:uri="urn:schemas-microsoft-com:office:smarttags" w:element="PersonName">
        <w:smartTagPr>
          <w:attr w:name="ProductID" w:val="la valle. E"/>
        </w:smartTagPr>
        <w:r>
          <w:t>la valle. E</w:t>
        </w:r>
      </w:smartTag>
      <w:r>
        <w:t xml:space="preserve">’ soddisfatto di come si sta concretizzando il progetto e non si preoccupa affatto di un leprotto selvatico che corre tra le sue aiuole, mentre ammiriamo lo skyline di Bergamo in un limpido tramonto estivo. </w:t>
      </w:r>
    </w:p>
    <w:p w:rsidR="00DA442E" w:rsidRDefault="00DA442E" w:rsidP="00DA442E">
      <w:r>
        <w:t>(Luglio 2016)</w:t>
      </w:r>
    </w:p>
    <w:p w:rsidR="00850B2F" w:rsidRPr="00246AB0" w:rsidRDefault="00850B2F" w:rsidP="00850B2F">
      <w:pPr>
        <w:rPr>
          <w:rStyle w:val="cattitle"/>
        </w:rPr>
      </w:pPr>
    </w:p>
    <w:p w:rsidR="00D33F33" w:rsidRPr="00B36541" w:rsidRDefault="00D33F33" w:rsidP="00B36541">
      <w:pPr>
        <w:pStyle w:val="Paragrafoelenco"/>
        <w:numPr>
          <w:ilvl w:val="0"/>
          <w:numId w:val="2"/>
        </w:numPr>
        <w:rPr>
          <w:b/>
        </w:rPr>
      </w:pPr>
      <w:r w:rsidRPr="00B36541">
        <w:rPr>
          <w:b/>
        </w:rPr>
        <w:t>Orti Trieste</w:t>
      </w:r>
    </w:p>
    <w:p w:rsidR="00D33F33" w:rsidRDefault="00D33F33" w:rsidP="00D33F33">
      <w:r>
        <w:t xml:space="preserve">La fornaia del rione Val Maura apre presto </w:t>
      </w:r>
      <w:smartTag w:uri="urn:schemas-microsoft-com:office:smarttags" w:element="PersonName">
        <w:smartTagPr>
          <w:attr w:name="ProductID" w:val="la mattina. Qui"/>
        </w:smartTagPr>
        <w:r>
          <w:t>la mattina.</w:t>
        </w:r>
        <w:r w:rsidRPr="00E744D4">
          <w:t xml:space="preserve"> </w:t>
        </w:r>
        <w:r>
          <w:t>Qui</w:t>
        </w:r>
      </w:smartTag>
      <w:r>
        <w:t xml:space="preserve"> si può ancora prendere il pane e il latte e dire: “Segna”. Si pagherà a fine settimana. In tanti passano per la sua piccola bottega a bere il primo caffè. Saluti e </w:t>
      </w:r>
      <w:r w:rsidRPr="0007356A">
        <w:rPr>
          <w:i/>
        </w:rPr>
        <w:t xml:space="preserve">ciacole </w:t>
      </w:r>
      <w:r>
        <w:t>continuano appena fuori dal piccolo negozio, in un tiangolino di terra di nessuno, tra la strada e il sottopasso. Gli ortolani volontari di quartiere ci hanno ricavato un giardinetto, piantato degli arbusti e posizionato due panchine. Siamo a Trieste in uno dei popolari quartieri sulle colline che si affacciano sul Golfo. Da qualche anno in città è partito un movimento spontaneo che va in cerca di aree non o male utilizzate e si propone di trasformarle in aree comuni affidate in gestione a gruppi di persone del posto. Il progetto si chiama Urbi et Horti. E’ guidato da Bioest, dall’Associazione per l’agricoltura biologica, da Italia Nostra e ha l’aiuto del Centro dei Servizi del Volontariato regionale. A tutt’oggi sono stati realizzati 26 nuovi orti coltivati da 250 nuovi contadini urbani. Ogni orto ha un nome, dei responsabili e presenta specifiche caratteristiche. Molti sono piccoli (30-</w:t>
      </w:r>
      <w:smartTag w:uri="urn:schemas-microsoft-com:office:smarttags" w:element="metricconverter">
        <w:smartTagPr>
          <w:attr w:name="ProductID" w:val="50 metri quadrati"/>
        </w:smartTagPr>
        <w:smartTag w:uri="urn:schemas-microsoft-com:office:smarttags" w:element="metricconverter">
          <w:smartTagPr>
            <w:attr w:name="ProductID" w:val="50 metri"/>
          </w:smartTagPr>
          <w:r>
            <w:t>50 metri</w:t>
          </w:r>
        </w:smartTag>
        <w:r>
          <w:t xml:space="preserve"> quadrati</w:t>
        </w:r>
      </w:smartTag>
      <w:r>
        <w:t xml:space="preserve">) di proprietà di persone anziane che non hanno più la possibilità di tenerli in ordine. Alti sono veri e propri orti collettivi, coltivati da più persone, sede di corsi di orticultura e giardinaggio. A Le Piane il Comune ha concesso 1000 mq e varie associazioni vengono qui a lavorare la terra con persone svantaggiate. A Parchorto è stato creato un orto a spirale sinergico. A Vicolo delle Rose su 5mila metri quadrati a terrazzamenti con vista sul mare c’è un vero bosco con alberi centenari, area giochi, un forno a legna. Al quartiere di edilizia popolare Zindis c’è un orto di condominio. A Giarizzole un’area degradata è stata trasformata in un orto scuola. La formula adottata per regolare i rapporti con i privati è quella del comodato d’uso gratuito per 5 anni. In contropartita il proprietario ha il diritto di partecipare al </w:t>
      </w:r>
      <w:smartTag w:uri="urn:schemas-microsoft-com:office:smarttags" w:element="PersonName">
        <w:smartTagPr>
          <w:attr w:name="ProductID" w:val="gruppo di"/>
        </w:smartTagPr>
        <w:r>
          <w:t>gruppo di</w:t>
        </w:r>
      </w:smartTag>
      <w:r>
        <w:t xml:space="preserve"> coltivazione e ottenere una quota parte del raccolto; “come ogni altro partecipante” – tengono a sottolineare nell’atto. Nei periodi di raccolta si assistono a strane forme di scambio delle eccedenze produttive mediate dai Gruppi di acquisto solidali alle fermate degli autobus e al banco dei prodotti biologici del vecchio mercato coperto: zucchini contro pomodori; mazzi di fiori contro albicocche e così via. Poche, ma importanti, le regole condivise per le coltivazioni: niente sostanze chimiche non consentite dai protocolli del biologico, niente recinzioni interne tra gli appezzamenti: </w:t>
      </w:r>
      <w:r w:rsidRPr="00C32E85">
        <w:rPr>
          <w:i/>
        </w:rPr>
        <w:t>Omnia sunt communia</w:t>
      </w:r>
      <w:r>
        <w:t>. Le associazioni capofila forniscono agli ortolani volontari i sostegni tecnici e le consulenze necessarie: un maestro contadino, un maestro potatore, un architetto, un medico fisiatra. Tiziana, una delle persone che più ha creduto nel progetto degli orti comuni, ce li spiega così: “Si creano luoghi di incontro, tranquillità, salute. Con una particolare intensità di relazioni e densità culturale”.</w:t>
      </w:r>
    </w:p>
    <w:p w:rsidR="00D33F33" w:rsidRDefault="00D33F33" w:rsidP="00D33F33">
      <w:r>
        <w:t>(Aprile 2017)</w:t>
      </w:r>
    </w:p>
    <w:p w:rsidR="003D4FB0" w:rsidRDefault="003D4FB0" w:rsidP="00D33F33"/>
    <w:p w:rsidR="003D4FB0" w:rsidRPr="00B36541" w:rsidRDefault="003D4FB0" w:rsidP="00B36541">
      <w:pPr>
        <w:pStyle w:val="Paragrafoelenco"/>
        <w:numPr>
          <w:ilvl w:val="0"/>
          <w:numId w:val="2"/>
        </w:numPr>
        <w:rPr>
          <w:b/>
        </w:rPr>
      </w:pPr>
      <w:r w:rsidRPr="00B36541">
        <w:rPr>
          <w:b/>
        </w:rPr>
        <w:t>Aequos: Piccola Distribuzione Organizzata</w:t>
      </w:r>
    </w:p>
    <w:p w:rsidR="003D4FB0" w:rsidRDefault="003D4FB0" w:rsidP="003D4FB0">
      <w:pPr>
        <w:rPr>
          <w:b/>
        </w:rPr>
      </w:pPr>
      <w:r>
        <w:t xml:space="preserve">La finalità dei Gruppi di acquisto solidali (d’ora in poi Gas) è – come noto - quella di avvicinare i consumatori ai produttori. Rendere gli uni e gli altri corresponsabili delle reciproche scelte. Quando ciò si realizza accadono dei miracoli. Ad esempio, i 60 produttori fornitori della rete formata da 45 Gas a cavallo delle provincie di Varese, Como, Novara e Milano riescono ad ottenere per sé fino all’85% del prezzo di vendita finale dei loro prodotti (in genere, in agricoltura al produttore rimane meno del 20% del valore delle merci vendute). Ciò nonostante le 2 mila famiglie che usufruiscono dei servizi dei Gas riescono ad avere in tavola prodotti biologici garantiti alla metà del prezzo con cui vengono venduti nei supermercati. Dov’è l’arcano? Nell’intelligente organizzazione della </w:t>
      </w:r>
      <w:r>
        <w:lastRenderedPageBreak/>
        <w:t>logistica che, nel caso in esame, si chiama Aequos. Una cooperativa tra Gas che tratta con i produttori e che gestisce con metodologie scientifiche e tecniche informatiche le prenotazioni, il magazzino principale sito a Uboldo, la distribuzione presso i Gas e la pianificazione dello “sbancalamento” e dello “scassettamento”, cioè la divisione dei carichi a seconda degli ordini dei singoli Gas. Una macchina a orologeria messa a punto in dieci anni di esperienze che consente di consegnare in media 12 tonnellate di frutta e verdura fresca la settimana (valore nominale annuo: 1,1 milione di euro), senza sprecare nemmeno un kg di prodotto e senza usare alcun tipo di packaging che non sia la cassetta della spesa riutilizzabile, che è oramai il topos dei Gas. Il ciclo dell’approvvigionamento del fresco funziona così: i produttori comunicano settimanalmente le disponibilità dei raccolti con i relativi costi di produzione. Un gruppo di lavoro controlla e invia ogni giovedì i listini dei prezzi ai Gas che hanno tempo fino alla domenica per fare gli ordini. Altri tre giorni ai produttori per preparare la merce che il venerdì pomeriggio viene portata nel magazzino. A turno gli attivisti dei Gas effettuano, con lavoro volontario, le operazioni di smistamento e suddivisione dei prodotti negli otto centri logistici secondari. Il sabato è la giornata in cui le famiglie si vanno a prendere le loro cassette e se le portano a casa. Tutte le operazioni di trasporto, deposito, fitto del magazzino con cella frigorifera e retribuzione di due giovani dipendenti della cooperativa incidono per non più di 30 centesimi di euro al kg di prodotti consegnati. Quanto basta per lasciare a fine anno anche un piccolo avanzo di gestione che viene ristornato ai Gas. Eliana è l’attuale presidente: “Aequos non è solo una piattaforma ben testata e replicabile, ma un propulsore di relazioni equo-sostenibili. Collabora con i distretti locali di economia solidale e sostiene i produttori in filiera corta. E’ inoltre in grado di intervenire in situazioni di emergenza, come nel caso del terremoto in Emilia, quando facemmo una fornitura straordinaria di parmigiano a prezzi di mercato per 130.000 euro”.</w:t>
      </w:r>
    </w:p>
    <w:p w:rsidR="003D4FB0" w:rsidRDefault="003D4FB0" w:rsidP="003D4FB0">
      <w:r>
        <w:rPr>
          <w:b/>
        </w:rPr>
        <w:t>(</w:t>
      </w:r>
      <w:r w:rsidRPr="00377089">
        <w:t>Luglio 2016</w:t>
      </w:r>
      <w:r>
        <w:t>)</w:t>
      </w:r>
    </w:p>
    <w:p w:rsidR="00DE1AD6" w:rsidRDefault="00DE1AD6" w:rsidP="003D4FB0"/>
    <w:p w:rsidR="00DE1AD6" w:rsidRPr="00B36541" w:rsidRDefault="00D33F33" w:rsidP="00B36541">
      <w:pPr>
        <w:pStyle w:val="Paragrafoelenco"/>
        <w:numPr>
          <w:ilvl w:val="0"/>
          <w:numId w:val="2"/>
        </w:numPr>
        <w:rPr>
          <w:b/>
        </w:rPr>
      </w:pPr>
      <w:r w:rsidRPr="00B36541">
        <w:rPr>
          <w:b/>
        </w:rPr>
        <w:t>Mag Verona</w:t>
      </w:r>
    </w:p>
    <w:p w:rsidR="00D33F33" w:rsidRDefault="00D33F33" w:rsidP="00DE1AD6">
      <w:r>
        <w:t xml:space="preserve">Fare rete, mettersi in rete, condividere… Un mantra per tutti i tipi d’impresa. La missione stessa dell’economia solidale. Lo ha scritto bene tanti anni fa Euclides Mance, pioniere brasiliano dell’economia di liberazione, in: </w:t>
      </w:r>
      <w:r w:rsidRPr="001F12DB">
        <w:rPr>
          <w:i/>
        </w:rPr>
        <w:t>La rivoluzione delle reti. L’economia solidale per un’altra globalizzazione</w:t>
      </w:r>
      <w:r>
        <w:t xml:space="preserve">, Emi 2003. Ma mettere in pratica questo precetto non è facile. Ci sta provando </w:t>
      </w:r>
      <w:smartTag w:uri="urn:schemas-microsoft-com:office:smarttags" w:element="PersonName">
        <w:smartTagPr>
          <w:attr w:name="ProductID" w:val="la Mag Verona"/>
        </w:smartTagPr>
        <w:r>
          <w:t>la Mag Verona</w:t>
        </w:r>
      </w:smartTag>
      <w:r>
        <w:t>, madre di tutte le sette Mutue società per l’autogestione sorte in Italia dalla fine degli anni ’70.</w:t>
      </w:r>
      <w:r w:rsidRPr="00E556B4">
        <w:rPr>
          <w:bCs/>
        </w:rPr>
        <w:t xml:space="preserve"> </w:t>
      </w:r>
      <w:r>
        <w:rPr>
          <w:bCs/>
        </w:rPr>
        <w:t xml:space="preserve">Il progetto si chiama </w:t>
      </w:r>
      <w:r w:rsidRPr="00872465">
        <w:rPr>
          <w:bCs/>
        </w:rPr>
        <w:t>Le reti interne… lavorare e pensare in relazione</w:t>
      </w:r>
      <w:r w:rsidRPr="00E556B4">
        <w:rPr>
          <w:bCs/>
        </w:rPr>
        <w:t>. Un po’ alla volta</w:t>
      </w:r>
      <w:r>
        <w:t xml:space="preserve">, nel corso degli ultimi anni, tra le imprese che hanno usufruito dei servizi e delle consulenze giuridiche e commerciali della Mag sono nate aggregazioni di soggetti imprenditoriali, di professionisti, di cooperatori, di artigiani che periodicamente si riuniscono per scambiare esperienze e socializzare saperi. Generosamente, </w:t>
      </w:r>
      <w:r w:rsidRPr="00D3017C">
        <w:rPr>
          <w:i/>
        </w:rPr>
        <w:t>peer to peer</w:t>
      </w:r>
      <w:r>
        <w:t xml:space="preserve">, con buone dinamiche di gruppo. Le riunioni sono aperte. Si sono formate così </w:t>
      </w:r>
      <w:r w:rsidRPr="00D32D63">
        <w:t>spontaneamente cinque reti tematiche: la Rete delle cooperative e delle imprese sociali di cura ed educative</w:t>
      </w:r>
      <w:r>
        <w:t>,</w:t>
      </w:r>
      <w:r w:rsidRPr="00D32D63">
        <w:t xml:space="preserve"> Startupperisti e startupperiste di nuova generazione in rete</w:t>
      </w:r>
      <w:r>
        <w:t>,</w:t>
      </w:r>
      <w:r w:rsidRPr="00D32D63">
        <w:t xml:space="preserve"> Gruppo delle nuove vite contadine</w:t>
      </w:r>
      <w:r>
        <w:t>,</w:t>
      </w:r>
      <w:r w:rsidRPr="00D32D63">
        <w:t xml:space="preserve"> Comitato delle realtà artistiche</w:t>
      </w:r>
      <w:r>
        <w:t xml:space="preserve"> (Crea) e il portate web</w:t>
      </w:r>
      <w:r w:rsidRPr="00D32D63">
        <w:t xml:space="preserve"> Rete del Buon Vivere.</w:t>
      </w:r>
      <w:r>
        <w:t xml:space="preserve"> Solo la Crea è una associazione formalizzata in senso giuridico. Tutte le altre si muovono in una dimensione di informalità, flessibilità, autorganizzazione consensuale. In tutto, sono coinvolte, variamente, dalle 150 alle 250 persone. L’idea che le guida è che ogni impresa può svolgere al meglio la propria specifica attività se vive la dimensione sociale e politica in cui è inserita, a contatto con i problemi socio-economici in cui si trova ad operare e ben radicata nel territorio. </w:t>
      </w:r>
      <w:smartTag w:uri="urn:schemas-microsoft-com:office:smarttags" w:element="PersonName">
        <w:smartTagPr>
          <w:attr w:name="ProductID" w:val="la Mag Verona"/>
        </w:smartTagPr>
        <w:r>
          <w:t>La Mag Verona</w:t>
        </w:r>
      </w:smartTag>
      <w:r>
        <w:t xml:space="preserve"> non fa solo servizi di microcredito (sempre più messi in difficoltà dalle nuove normative bancarie), è impegnata nella reinvenzione (pratica e teorica) dell’agire economico, sulle macerie lasciate dal capitalismo industrialista, produttivista, speculativo. Ma è anche impegnata a riflettere su come le comunità possono riuscire a resistere alla dissoluzione (dismissione e burocratizzazione) dei servizi pubblici tradizionali assistenziali.</w:t>
      </w:r>
      <w:r w:rsidRPr="00F4099C">
        <w:t xml:space="preserve"> </w:t>
      </w:r>
      <w:r>
        <w:t xml:space="preserve">Una ricerca in corso su possibili modelli alternativi di de-istituzionalizzazione delle attività nella direzione del welfare di comunità e rigenerativo. Le reti che si occupano di imprenditorialità in agricoltura e degli </w:t>
      </w:r>
      <w:r>
        <w:lastRenderedPageBreak/>
        <w:t xml:space="preserve">“startupperisti” sono frequentate prevalentemente da giovani alla ricerca di business coerenti con le proprie motivazioni e il desiderio di un lavoro vero, pieno, utile e soddisfacente. A </w:t>
      </w:r>
      <w:smartTag w:uri="urn:schemas-microsoft-com:office:smarttags" w:element="PersonName">
        <w:smartTagPr>
          <w:attr w:name="ProductID" w:val="Mag Verona"/>
        </w:smartTagPr>
        <w:r>
          <w:t>Mag Verona</w:t>
        </w:r>
      </w:smartTag>
      <w:r>
        <w:t xml:space="preserve"> lavorano 15 persone. Incontro quasi solo donne. Loredana</w:t>
      </w:r>
      <w:r w:rsidRPr="003A31DA">
        <w:t>,  Gemma</w:t>
      </w:r>
      <w:r>
        <w:t>,  Stefania. La filosofia e lo stile Mag è quello ben riassunto nel motto: “insieme possiamo”.</w:t>
      </w:r>
    </w:p>
    <w:p w:rsidR="00B36541" w:rsidRDefault="00B36541" w:rsidP="00DE1AD6">
      <w:r>
        <w:t>(2016)</w:t>
      </w:r>
    </w:p>
    <w:p w:rsidR="00EE6CB8" w:rsidRDefault="00EE6CB8" w:rsidP="00850B2F"/>
    <w:p w:rsidR="00DD03E7" w:rsidRPr="00B36541" w:rsidRDefault="00DD03E7" w:rsidP="00B36541">
      <w:pPr>
        <w:pStyle w:val="Paragrafoelenco"/>
        <w:numPr>
          <w:ilvl w:val="0"/>
          <w:numId w:val="2"/>
        </w:numPr>
        <w:rPr>
          <w:b/>
        </w:rPr>
      </w:pPr>
      <w:r w:rsidRPr="00B36541">
        <w:rPr>
          <w:b/>
        </w:rPr>
        <w:t>SamartLab: cosa vogliono i giovani</w:t>
      </w:r>
    </w:p>
    <w:p w:rsidR="00DD03E7" w:rsidRDefault="00DD03E7" w:rsidP="00DD03E7">
      <w:r>
        <w:t>Una moderna struttura a due piani affacciata sul Parco Amico di Rovereto è la sede di uno dei cinque Centri giovani realizzati dalla Provincia di Trento con un impegnativo investimento finanziario (15 milioni di euro ). La gestione dello SmartLab di Rovereto è stata affidata</w:t>
      </w:r>
      <w:r w:rsidRPr="00C6551C">
        <w:t xml:space="preserve"> </w:t>
      </w:r>
      <w:r>
        <w:t>in convenzione dal Comune, due anni fa, attraverso un bando, alla cooperativa sociale Smart Onlus, con una dotazione di 65 mila euro a scalare negli anni con l’obiettivo di rendere il centro sempre più autosostenuto dalle attività; lo chiamano “welfare generativo”. Nel centro  si trovano una grande sala che funziona anche da auditorium e teatro, due sale prove per complessi musicali, uno spazio di co-working, un internet caffè, un bar Cambusa  eco-equo-socio-solidale, servizi vari di informazione.</w:t>
      </w:r>
      <w:r w:rsidRPr="00080E27">
        <w:t xml:space="preserve"> </w:t>
      </w:r>
      <w:r>
        <w:t xml:space="preserve">Il centro è aperto dalle 9 del mattino alle 11 di sera e il sabato va avanti fino alle 2 di notte.  Il programma dello SmartLab è una marea di musica, ma anche di teatro, cinema, danza, incontri (ultimo il ciclo su </w:t>
      </w:r>
      <w:r w:rsidRPr="00A53E67">
        <w:rPr>
          <w:i/>
        </w:rPr>
        <w:t>Diritti e rovesci</w:t>
      </w:r>
      <w:r>
        <w:t xml:space="preserve">, che si è occupato di omosessualità, carcere, animali, lavoro…), corsi di lingue, laboratori per videomakers  e </w:t>
      </w:r>
      <w:r w:rsidRPr="00DE312D">
        <w:t>crowdfunder</w:t>
      </w:r>
      <w:r>
        <w:t xml:space="preserve">. Al piano terra una vera officina meccanica del </w:t>
      </w:r>
      <w:r w:rsidRPr="00633682">
        <w:t xml:space="preserve">riuso, gestita dall’Associazione Fate Bene Ragazzi,  insegna come aggiustarsi le moto.  La cooperativa lavora contemporaneamente  su una ventina di  progetti </w:t>
      </w:r>
      <w:r>
        <w:t xml:space="preserve">(tra cui un asilo in quota, a Malga Cimana) e </w:t>
      </w:r>
      <w:r w:rsidRPr="00633682">
        <w:t xml:space="preserve">aiuta altre cooperative, associazioni, startup di giovani a partecipare a bandi (Erasmus, </w:t>
      </w:r>
      <w:r>
        <w:t>f</w:t>
      </w:r>
      <w:r w:rsidRPr="00633682">
        <w:t>ondazioni). Tra soci dipendenti e collaboratori, in cooperativa lavorano</w:t>
      </w:r>
      <w:r>
        <w:t xml:space="preserve"> in 14. Hanno imparato lavorando nello SmartLab. Tecnici fonici, gestori, animatori,  ma anche contabili.  Riccardo è il vulcanico presidente della cooperativa: “Per evitare il disagio – mi spiega – bisogna far leva sull’agio. Dare la possibilità ai ragazzi di confrontarsi e prendere coscienza delle proprie capacità e attitudini”. Le prime delle quali derivano proprio dalla loro condizione naturale di affaccio sul mondo con sguardo disincantato . Cosa offre  la nostra società alle nuove generazioni? Quali loro bisogni sa soddisfare? Gli spazi che le amministrazioni offrono alle e agli adolescenti, alle e ai giovani non devono servire a rinchiuderli in strutture dedicate, separate e ghettizzanti, per quanto possano essere “dorate”, ma ad aprire una finestra sui loro desideri e aspettative. La cooperativa cerca di aiutare i giovani nell’esprimere le proprie </w:t>
      </w:r>
      <w:r w:rsidRPr="00D35BDF">
        <w:t>competenze</w:t>
      </w:r>
      <w:r w:rsidRPr="00D35BDF">
        <w:rPr>
          <w:bCs/>
        </w:rPr>
        <w:t xml:space="preserve"> attraverso il metodo Youth Work di “animazione socio-educativa”, un processo di apprendimento non tradizionale  suggerito dalla Strategia europea per la gioventù.</w:t>
      </w:r>
      <w:r>
        <w:rPr>
          <w:bCs/>
        </w:rPr>
        <w:t xml:space="preserve"> </w:t>
      </w:r>
      <w:r>
        <w:t xml:space="preserve"> Il regolamento di SmartLab  di Rovereto sembra aver chiara questa duplice missione: verso i giovani e verso la città. Offrire ai giovani uno spazio di aggregazione in cui fare pratica di autodeterminazione e, all’esterno, “</w:t>
      </w:r>
      <w:r w:rsidRPr="008367C7">
        <w:t>sviluppa</w:t>
      </w:r>
      <w:r>
        <w:t xml:space="preserve">re </w:t>
      </w:r>
      <w:r w:rsidRPr="008367C7">
        <w:t xml:space="preserve"> incroci con le realtà cittadine proponendo fenomeni giovanili sommersi, sotto-soglia, underground</w:t>
      </w:r>
      <w:r>
        <w:t>, off</w:t>
      </w:r>
      <w:r w:rsidRPr="008367C7">
        <w:t xml:space="preserve"> che si trovano e ritrovano in circuiti non istituzionali, ma carichi di creatività</w:t>
      </w:r>
      <w:r>
        <w:t>,</w:t>
      </w:r>
      <w:r w:rsidRPr="008367C7">
        <w:t xml:space="preserve"> impegno, passione ed energia</w:t>
      </w:r>
      <w:r>
        <w:t>”.  Trentino felix.</w:t>
      </w:r>
    </w:p>
    <w:p w:rsidR="00DD03E7" w:rsidRDefault="00DD03E7" w:rsidP="00DD03E7">
      <w:pPr>
        <w:rPr>
          <w:color w:val="FFFFFF"/>
        </w:rPr>
      </w:pPr>
      <w:r>
        <w:t>(Maggio  2017)</w:t>
      </w:r>
      <w:r>
        <w:rPr>
          <w:color w:val="FFFFFF"/>
        </w:rPr>
        <w:t>è ch</w:t>
      </w:r>
    </w:p>
    <w:p w:rsidR="00DD03E7" w:rsidRDefault="00DD03E7" w:rsidP="00DD03E7"/>
    <w:p w:rsidR="00DD03E7" w:rsidRPr="00B36541" w:rsidRDefault="00DD03E7" w:rsidP="00B36541">
      <w:pPr>
        <w:pStyle w:val="Paragrafoelenco"/>
        <w:numPr>
          <w:ilvl w:val="0"/>
          <w:numId w:val="2"/>
        </w:numPr>
        <w:rPr>
          <w:b/>
        </w:rPr>
      </w:pPr>
      <w:r w:rsidRPr="00B36541">
        <w:rPr>
          <w:b/>
        </w:rPr>
        <w:t>Baggio: libri e verdura</w:t>
      </w:r>
    </w:p>
    <w:p w:rsidR="00DD03E7" w:rsidRDefault="00DD03E7" w:rsidP="00DD03E7">
      <w:r>
        <w:t xml:space="preserve">Baggio da tempo è stato inglobato nella metropoli milanese, ma mantiene una sua anima di paese. La biblioteca rionale ne è parte fondamentale. Nata nei primi anni Sessanta del secolo scorso (grazie ad un contributo di 40 milioni di lire della signora Giulia Devoto Falck e a un bel progetto “industrialista” dell’architetto Fabio Mello), inserita nel sistema bibliotecario comunale di Milano, è oggi pronta a spiccare un nuovo volo. Si chiama infatti “La biblioteca mette le ali” il piano di ristrutturazione e ampliamento con una nuova sala civica, fortemente voluto dal </w:t>
      </w:r>
      <w:smartTag w:uri="urn:schemas-microsoft-com:office:smarttags" w:element="PersonName">
        <w:smartTagPr>
          <w:attr w:name="ProductID" w:val="Comitato di"/>
        </w:smartTagPr>
        <w:r>
          <w:t>comitato di</w:t>
        </w:r>
      </w:smartTag>
      <w:r>
        <w:t xml:space="preserve"> quartiere Baggio Bene Comune ed elaborato attraverso un lungo percorso partecipativo con utenti, studenti e abitanti della zona. Costo 500mila euro messi a disposizione dal Comune più sistemazione delle aree annesse con un anfiteatro che si chiamerà Piazza del sapere, un chiosco bar, </w:t>
      </w:r>
      <w:r>
        <w:lastRenderedPageBreak/>
        <w:t>un boschetto-biblioteca all’aperto, una nuova viabilità e percorsi pedonali che integrano la biblioteca al parco adiacente. Quel che si dice un vero intervento di recupero urbano i cui lavori sono in corso di appalto. Daniele è uno degli animatori del comitato e curatore del bel libretto che ricostruisce la movimentata storia di mezzo secolo di lotte per far diventare la biblioteca un centro attrattore dei giovani, presidio contro il degrado e la droga, spazio multimediale e artistico aperto anche dopo cena. Daniele ci dice con giustificata soddisfazione: “Questa sarà la piazza che Baggio non ha mai avuto”. Una piazza aperta in primo luogo alle tematiche del cibo e della campagna. La biblioteca di Baggio è già uno dei sei punti di distribuzione del nuova Comunità di supporto all’agricoltura, CSA Fontanini, nata la scorsa estate</w:t>
      </w:r>
      <w:r w:rsidRPr="00546A5D">
        <w:t xml:space="preserve"> </w:t>
      </w:r>
      <w:r>
        <w:t>(</w:t>
      </w:r>
      <w:r w:rsidRPr="00546A5D">
        <w:t>www.csafontanini.it</w:t>
      </w:r>
      <w:r>
        <w:t xml:space="preserve">). Gli altri nodi della rete sono a Locate, Corvetto, Barona, S. Giuliano Milanese, Lodi. Ne fanno parte 61 famiglie che hanno deciso di costituire una cooperativa assieme a due contadine, Cristina e Lia (socie prestatrici di lavoro), e a Mario (in inserimento lavorativo) che gestiscono </w:t>
      </w:r>
      <w:smartTag w:uri="urn:schemas-microsoft-com:office:smarttags" w:element="PersonName">
        <w:smartTagPr>
          <w:attr w:name="ProductID" w:val="la cascina Trecascine"/>
        </w:smartTagPr>
        <w:r>
          <w:t>la cascina Trecascine</w:t>
        </w:r>
      </w:smartTag>
      <w:r>
        <w:t xml:space="preserve"> a Lodi di proprietà di Giovanna, anche lei socia della cooperativa. </w:t>
      </w:r>
      <w:smartTag w:uri="urn:schemas-microsoft-com:office:smarttags" w:element="PersonName">
        <w:smartTagPr>
          <w:attr w:name="ProductID" w:val="La cooperativa Ri-Maflow"/>
        </w:smartTagPr>
        <w:r>
          <w:t>La cooperativa Ri-Maflow</w:t>
        </w:r>
      </w:smartTag>
      <w:r>
        <w:t xml:space="preserve"> di</w:t>
      </w:r>
      <w:r w:rsidRPr="008722EB">
        <w:t xml:space="preserve"> </w:t>
      </w:r>
      <w:r>
        <w:t>Trezzano sul Naviglio, fabbrica recuperata dai lavoratori e autogestita, cura la distribuzione settimanale degli ortaggi e della verdura. Il progetto è di ampliare le produzioni anche in terreni nel vicino Parco agricolo sud di Milano. La particolarità delle Comunità di sostegno all’agricoltura sono la totale condivisione dei “rischi d’impresa” tra produttori e consumatori, tanto che non ha più senso continuare a pensarli come gruppi separati. Le semine e le produzioni vengono decise e pianificate in anticipo, stagionalmente. Quando c’è bisogno è bene accetta la partecipazione al lavoro in campo dei soci. Si dividono in parti uguali e si mangiano tutti i frutti che la terra offre. Una alternativa radicale alle logiche del mercato. Cristina è convinta che in tal modo si generino “autoeducazione e fili di consapevolezza”.</w:t>
      </w:r>
    </w:p>
    <w:p w:rsidR="00DD03E7" w:rsidRDefault="00DD03E7" w:rsidP="00DD03E7">
      <w:r>
        <w:t>(Marzo 2017)</w:t>
      </w:r>
    </w:p>
    <w:p w:rsidR="00DD03E7" w:rsidRDefault="00DD03E7" w:rsidP="00DD03E7"/>
    <w:p w:rsidR="00DD03E7" w:rsidRPr="00B36541" w:rsidRDefault="00DD03E7" w:rsidP="00B36541">
      <w:pPr>
        <w:pStyle w:val="Paragrafoelenco"/>
        <w:numPr>
          <w:ilvl w:val="0"/>
          <w:numId w:val="2"/>
        </w:numPr>
        <w:rPr>
          <w:b/>
        </w:rPr>
      </w:pPr>
      <w:r w:rsidRPr="00B36541">
        <w:rPr>
          <w:b/>
        </w:rPr>
        <w:t>Padova accoglie. L’orto biologico dei migranti</w:t>
      </w:r>
    </w:p>
    <w:p w:rsidR="00DD03E7" w:rsidRDefault="00DD03E7" w:rsidP="00DD03E7">
      <w:r>
        <w:t xml:space="preserve">Hanno costituito un coordinamento tra chi si occupa di migranti e l’hanno chiamato Padova accoglie. Oltre a varie iniziative pubbliche di contrasto alla xenofobia istigata dagli “imprenditori dell’odio”, al governo di città e Regione, e di sollecito nei confronti delle istituzioni preposte alla gestione dei flussi migratori, hanno dato vita ad una vera e propria </w:t>
      </w:r>
      <w:r w:rsidRPr="00BC1E4E">
        <w:rPr>
          <w:i/>
        </w:rPr>
        <w:t>joint venture</w:t>
      </w:r>
      <w:r>
        <w:t xml:space="preserve"> del fare solidale e </w:t>
      </w:r>
      <w:r w:rsidRPr="00452623">
        <w:t>dell’inclusione. Ci sono le associazioni di volontariato, tra cui Per un sorriso, ci sono le cooperative sociali, tra cui Percorso vita di don Luca Favarin, c’è una cooperativa agricola biologica El Tamiso, ci sono i centri sociali con le scuole di italiano e le staffette di Over The Fortress  ad Indomeni per installare internet point, sistemi idarulici e illuminazione nei campi profughi, c’è l’Università che presto darà vita ad un master interdisciplinare per formare persone in grado di occuparsi con</w:t>
      </w:r>
      <w:r>
        <w:t xml:space="preserve"> </w:t>
      </w:r>
      <w:r w:rsidRPr="00452623">
        <w:t>competenza del principale problema della nostra epoca. Il primo frutto di queste collaborazioni è un progetto pilota di centro di accoglienza per 25 profughi nel comune di Este in un ex seminario dismesso da tempo (concesso in comodato gratuito dai padri Giuseppini di Asti). Ci saranno spazi aperti alla cittadinanza, un cineforum,</w:t>
      </w:r>
      <w:r>
        <w:t xml:space="preserve"> una scuola di ceramica,</w:t>
      </w:r>
      <w:r w:rsidRPr="00452623">
        <w:t xml:space="preserve"> un campo da calcio e  </w:t>
      </w:r>
      <w:smartTag w:uri="urn:schemas-microsoft-com:office:smarttags" w:element="metricconverter">
        <w:smartTagPr>
          <w:attr w:name="ProductID" w:val="4.000 metri quadrati"/>
        </w:smartTagPr>
        <w:smartTag w:uri="urn:schemas-microsoft-com:office:smarttags" w:element="metricconverter">
          <w:smartTagPr>
            <w:attr w:name="ProductID" w:val="4.000 metri"/>
          </w:smartTagPr>
          <w:r w:rsidRPr="00452623">
            <w:t>4.000 metri</w:t>
          </w:r>
        </w:smartTag>
        <w:r w:rsidRPr="00452623">
          <w:t xml:space="preserve"> quadrati</w:t>
        </w:r>
      </w:smartTag>
      <w:r w:rsidRPr="00452623">
        <w:t xml:space="preserve"> dove si sta realizzando un orto. Servirà a rifornire la cucina del Centro, ma anche due ristoranti (</w:t>
      </w:r>
      <w:r>
        <w:t>The Last One</w:t>
      </w:r>
      <w:r w:rsidRPr="00452623">
        <w:t xml:space="preserve"> in via san Crispino e uno che aprirà a fine aprile</w:t>
      </w:r>
      <w:r w:rsidRPr="006D393C">
        <w:t>,</w:t>
      </w:r>
      <w:r w:rsidRPr="006D393C">
        <w:rPr>
          <w:iCs/>
        </w:rPr>
        <w:t xml:space="preserve"> Strada Facendo</w:t>
      </w:r>
      <w:r w:rsidRPr="00452623">
        <w:rPr>
          <w:i/>
          <w:iCs/>
        </w:rPr>
        <w:t xml:space="preserve">, </w:t>
      </w:r>
      <w:r w:rsidRPr="00452623">
        <w:t xml:space="preserve">in via Chiesanuova, all’entrata del parco Brentelle a Padova) con l’assunzione a tempo indeterminato di almeno 8 rifugiati. Stefano Ferro, uno dei principali animatori del progetto, mi spiega che </w:t>
      </w:r>
      <w:r>
        <w:t xml:space="preserve">è </w:t>
      </w:r>
      <w:r w:rsidRPr="00452623">
        <w:t>possibile immaginare percorsi di inserimento, apprendimento e creazione di attività lavorative in molti settori</w:t>
      </w:r>
      <w:r>
        <w:t>. S</w:t>
      </w:r>
      <w:r w:rsidRPr="00452623">
        <w:t>icuramente in agricoltura dove non mancano le</w:t>
      </w:r>
      <w:r>
        <w:t xml:space="preserve"> terre abbandonate. Il modello che funziona meglio è quello delle strutture di medie dimensioni distribuite dove profughi, rifugiati e richiedenti asilo possano mantenere legami tra loro, ma anche essere una presenza visibile, attiva e integrata nella vita sociale dei territori. Gli ostacoli maggiori non vengono dall’ostilità delle popolazioni, ma da una gestione politica demenziale dei fenomeni migratori. Padova accoglie ha criticato l’operato della Commissione provinciale di valutazione per il riconoscimento della protezione internazionale. Lo scorso anno ha respinto il 95% delle richieste di chi proviene dai paesi sub-sahariani. Li hanno definiti “professionisti del diniego” e hanno proposto al Governo di </w:t>
      </w:r>
      <w:r>
        <w:lastRenderedPageBreak/>
        <w:t>cambiare criteri, competenze e composizione. Non è né umano né realistico pensare di poter “respingere” un mutamento epocale in atto degli equilibri economici, demografici, geopolitici tra gli emisferi del pianeta. Dovremmo metterci al lavoro assieme a loro per trovare soluzioni comuni alle crisi.</w:t>
      </w:r>
    </w:p>
    <w:p w:rsidR="00DD03E7" w:rsidRDefault="00DD03E7" w:rsidP="00DD03E7">
      <w:r>
        <w:t>(Marzo 2016)</w:t>
      </w:r>
    </w:p>
    <w:p w:rsidR="00DD03E7" w:rsidRDefault="00DD03E7" w:rsidP="00DD03E7"/>
    <w:p w:rsidR="0071404B" w:rsidRPr="00B36541" w:rsidRDefault="0071404B" w:rsidP="00B36541">
      <w:pPr>
        <w:pStyle w:val="Paragrafoelenco"/>
        <w:numPr>
          <w:ilvl w:val="0"/>
          <w:numId w:val="2"/>
        </w:numPr>
        <w:rPr>
          <w:b/>
        </w:rPr>
      </w:pPr>
      <w:r w:rsidRPr="00B36541">
        <w:rPr>
          <w:b/>
        </w:rPr>
        <w:t>Comun’Orto</w:t>
      </w:r>
    </w:p>
    <w:p w:rsidR="0071404B" w:rsidRDefault="0071404B" w:rsidP="0071404B">
      <w:r>
        <w:t>Si chiamano progetti partecipati multifunzionali e multiscopo. Intrecciano esigenze diverse:  sociali, ambientali, umanitarie.  Per idearli e realizzarli servono competenze diverse e tante energie. A Brione, un quartiere periferico di Rovereto,  si sono messi  assieme nove associazioni,  il Centro di Servizi del Volontariato e  l’amministrazione comunale. Tramite un bando pubblico della Fondazione Cariplo, è stato realizzato un orto comunitario, Comun’Orto, su due terreni  da tempo abbandonati e degradati.  Uno a ridosso della scuola elementare Gandhi, l’altro su un terrazzamento sopra un parcheggio. Il primo è diventato un grande laboratorio a cielo aperto per le scuole e per chiunque voglia imparare le tecniche e le filosofie dell’agricoltura naturale, l’altro è più orientato alla produzione. In accordo con i contadini tradizionali si recuperano sementi, bulbi e radici di piante antiche, si costruiscono nidi per reintrodurre insetti e uccelli ed è stata posizionata anche un’arnia. A maggio partirà un Corso per saper fare un orto sinergico. Con il Quercia Lab, una falegnameria gestita da richiedenti asilo, è stata realizzata una casetta per ricovero attrezzi. Presto l’associazione Intercultural Drink di Bolzano insegnerà come riconoscere, coltivare, essiccare erbe aromatiche e trasformarle in “bevande interculturali”. Una sito e un giornalino murale  (</w:t>
      </w:r>
      <w:hyperlink r:id="rId27" w:history="1">
        <w:r w:rsidRPr="00F25853">
          <w:rPr>
            <w:rStyle w:val="Collegamentoipertestuale"/>
          </w:rPr>
          <w:t>www.rovepace.org</w:t>
        </w:r>
      </w:hyperlink>
      <w:r>
        <w:t>) informa e chiama a raccolta gli abitanti del quartiere per partecipare alle attività dell’orto, aperto tutti i giorni. Oltre ai volontari delle associazioni, le quotidiane  fatiche dell’orto sono sostenute dai tirocinanti richiedenti asilo di Rovereto ospiti  all’Hotel Quercia.  Cicli di 3 tirocini di due mesi hanno già consentito a sei rifugiati  provenienti da Togo, Mali, Costa d’Avorio, Bangladesh, Pakistan  di conseguire un attestato di valutazione che vale come prerequisito lavorativo. Un modo per Diafara, Yaya, Kone, Nazif…  di conoscere non solo  le varietà umane autoctone, ma anche quelle vegetali!</w:t>
      </w:r>
    </w:p>
    <w:p w:rsidR="0071404B" w:rsidRDefault="0071404B" w:rsidP="0071404B">
      <w:r>
        <w:t xml:space="preserve">I frutti dell’orto vengono raccolti e divisi fraternamente </w:t>
      </w:r>
      <w:r w:rsidRPr="00CF3A29">
        <w:rPr>
          <w:b/>
        </w:rPr>
        <w:t>–</w:t>
      </w:r>
      <w:r>
        <w:t xml:space="preserve"> senza bisogno di particolari regolamentazioni - tra chi lavora e aiuta a seconda dei rispettivi bisogni di autoconsumo. La prossima estate si prevede un aumento dei raccolti e si sta discutendo con gli abitanti del quartiere come trasformare le eccedenze in conserve. Carlo si è laureato in agraria in Olanda ed è il coordinatore agriculturale del progetto, ha lavorato in diverse aziende e spera che Comun’Orto diventi un volano moltiplicatore per la divulgazione delle buone pratiche in agricoltura. Andrea è un operatore sociale e fa parte del Comitato delle Associazioni per la pace e i diritti umani,  crede che attraverso l’educazione ambientale sia possibile risalire alle cause della crisi ecologica  e prendere coscienza dell’interdipendenza che lega tutti gli esseri viventi. In fin dei conti ecologia ed economia hanno la stessa radice. Eìkos non è solo la nostra unica casa comune. Noi </w:t>
      </w:r>
      <w:r w:rsidRPr="003E3AC4">
        <w:rPr>
          <w:i/>
        </w:rPr>
        <w:t xml:space="preserve">siamo </w:t>
      </w:r>
      <w:r>
        <w:t xml:space="preserve">suolo, acqua, aria, energia…  </w:t>
      </w:r>
    </w:p>
    <w:p w:rsidR="0071404B" w:rsidRDefault="0071404B" w:rsidP="0071404B">
      <w:r>
        <w:t>(Aprile 2017)</w:t>
      </w:r>
    </w:p>
    <w:p w:rsidR="002F4B82" w:rsidRDefault="002F4B82" w:rsidP="0071404B"/>
    <w:p w:rsidR="002F4B82" w:rsidRPr="00BF45CB" w:rsidRDefault="002F4B82" w:rsidP="00BF45CB">
      <w:pPr>
        <w:pStyle w:val="Paragrafoelenco"/>
        <w:numPr>
          <w:ilvl w:val="0"/>
          <w:numId w:val="2"/>
        </w:numPr>
        <w:rPr>
          <w:b/>
        </w:rPr>
      </w:pPr>
      <w:r w:rsidRPr="00BF45CB">
        <w:rPr>
          <w:b/>
        </w:rPr>
        <w:t>Lo Scoiattolo, cooperativa sociale multitasking</w:t>
      </w:r>
    </w:p>
    <w:p w:rsidR="002F4B82" w:rsidRDefault="002F4B82" w:rsidP="002F4B82">
      <w:r>
        <w:t xml:space="preserve">Mettete assieme un canile comunale, una agenzia di assicurazioni, un cinema-teatro, due laboratori di assemblaggio e confezionamento di piccoli dispositivi elettrici e ottici, una squadra di pulizie, una cucina condivisa, una sala di videoscrittura e mescolate bene con 46 persone con disabilità diverse, 6 educatori, una larga base di soci e volontari ben radicati nelle valli del Reno, del Setta e del Savena e ne ricaverete la cooperativa sociale Lo Scoiattolo Onlus. Nata a Monzuno e trovata casa a Sasso Marconi in una scuola elementare dismessa già prima della legge 381 del ’91 che ha categorizzato le cooperative sociali di tipo A e B per l’integrazione sociale e l’inserimento lavorativo di soggetti svantaggiati, Lo Scoiattolo ha mantenuto tenacemente fede ai principi solidali e mutualistici. Vale a dire: niente assistenzialismo fine a se stesso, nessun cedimento ai  modelli di </w:t>
      </w:r>
      <w:r>
        <w:lastRenderedPageBreak/>
        <w:t>business aziendali, ma tanti progetti di apprendimento personalizzati e l’integrazione attraverso la fornitura di lavori e servizi veri e utili alla comunità. Detto in altri termini, la faticosa scommessa dello Scoiattolo, così come di molte altre cooperative sociali, è tentare di rendere l’ambiente sociale di riferimento, le comunità del territorio accoglienti anche per le persone più fragili, a rischio, “scartate” dal mondo “normale”. Per riuscirci non servono (solo) più stringenti obblighi normativi come le “quote” per le categorie protette, né requisiti di accreditamento che aumentano solo le burocrazie, ma la creazione di spazi idonei dove tutte le diversità possano esprimersi, attivarsi e trovare un riconoscimento anche economico. Così la presa in cura di un canile, la gestione di una sala cinematografica o un servizio di pulizia di una casa di riposo… possono fare la differenza e diventare luoghi ideali  per fare crescere competenze e autostima delle persone segnate da impedimenti psicofisici. Missione non facile in un paese dove lo stato non si vergogna di erogare 250 euro per una pensione di invalidità e dove gli enti locali non trovano di meglio che “esternalizzare” i servizi  con gare al ribasso, dando le cooperative sociali in pasto alle grandi imprese (cooperative e non) che serializzano le prestazioni socio-sanitariei per abbattere i costi. Due gli strumenti individuati dallo Scoiattolo per mantenere la propria autonomia elevando il tasso di mutualità e solidarietà delle comunità locali: l’associazione culturale Luoghi Comuni, per allargare sguardi e relazioni, e l’agenzia di servizi assicurativi Aress (Assicurazioni Reti Etico Solidali Sociali) che offre polizze collettive a protezione di tipologie di rischio cui possono incorrere gruppi di persone che svolgono attività congiunte come nel caso dei mercati contadini. Cristina, la presidente dello Scoiattolo, non nasconde le molte criticità, ma gli sguardi gioiosi dei ragazzi che qui trovano la possibilità di migliorare la loro autonomia ripaga ogni fatica.</w:t>
      </w:r>
    </w:p>
    <w:p w:rsidR="002F4B82" w:rsidRDefault="002F4B82" w:rsidP="002F4B82">
      <w:r>
        <w:t>(Dicembre 2016)</w:t>
      </w:r>
    </w:p>
    <w:p w:rsidR="00FD35A9" w:rsidRDefault="00FD35A9" w:rsidP="006E5391"/>
    <w:p w:rsidR="006122A9" w:rsidRPr="00C97384" w:rsidRDefault="006122A9" w:rsidP="00BF45CB">
      <w:pPr>
        <w:pStyle w:val="NormaleWeb"/>
        <w:numPr>
          <w:ilvl w:val="0"/>
          <w:numId w:val="2"/>
        </w:numPr>
        <w:spacing w:before="0" w:beforeAutospacing="0" w:after="0" w:afterAutospacing="0"/>
        <w:rPr>
          <w:b/>
        </w:rPr>
      </w:pPr>
      <w:r w:rsidRPr="00C97384">
        <w:rPr>
          <w:b/>
        </w:rPr>
        <w:t>Cohousing</w:t>
      </w:r>
    </w:p>
    <w:p w:rsidR="006122A9" w:rsidRDefault="006122A9" w:rsidP="008E0834">
      <w:pPr>
        <w:pStyle w:val="NormaleWeb"/>
        <w:spacing w:before="0" w:beforeAutospacing="0" w:after="0" w:afterAutospacing="0"/>
      </w:pPr>
      <w:r>
        <w:t xml:space="preserve">Cresce il desiderio di cohousing. Vi sono sempre più persone e famiglie che cercano soluzioni abitative condivise. La gamma della casistica possibile è varia. Si va dalle comuni dove, oltre alla visione del mondo, si condividono i redditi, alle case-famiglia che ospitano persone in difficoltà, dai condomini solidali agli eco-villaggi, dagli appartamenti  multipli in cui vivono, ad esempio, anziani e studenti, ai cohousing sociali in case in affitto di edilizia pubblica. Per tutti il motivo di base che spinge le famiglie a tale scelta è il desiderio di creare con il vicinato una comunità intenzionale, un gruppo legato da rapporti fiduciari e il più possibile solidali. Insomma, cresce l’avversione verso gli anonimi alveari residenziali che inducono relazioni anaffettive, oltre che a modi di abitare scomodi, ad alto impatto ambientale e costosi. Nell’ambito di una ricerca sull’abitare sostenibile condotta dagli studenti durante il corso di Politica dell’Ambiente, tenuto dalla geografa Isabelle Dumont presso l’ateneo di Roma Tre,  è stato realizzato un documentario (un estratto è visionabile su Youtube) su  alcune significative esperienze italiane di condomini gestiti in modo partecipato in ambito urbano e di comunità ecosostenibili in contesto rurale. La Comune di Bagnaia, vicino a Siena, e il Villaggio Verde di Cavallirio, vicino a Novara, sono esperienze storiche di comunità sorte a cavallo tra gli anni ’70 e ’80 per affinità ideali – decisamente anarchiche la prima, ecosofiche </w:t>
      </w:r>
      <w:smartTag w:uri="urn:schemas-microsoft-com:office:smarttags" w:element="PersonName">
        <w:smartTagPr>
          <w:attr w:name="ProductID" w:val="la seconda. Sono"/>
        </w:smartTagPr>
        <w:r>
          <w:t>la seconda. Sono</w:t>
        </w:r>
      </w:smartTag>
      <w:r>
        <w:t xml:space="preserve"> sorte in campagna, ognuna ospita circa 20 persone e al loro interno sono nate due piccole aziende agricole. Altre due esperienze documentate dalla ricerca sono invece cohousing urbani di ultima generazione: Numero Zero nel </w:t>
      </w:r>
      <w:smartTag w:uri="urn:schemas-microsoft-com:office:smarttags" w:element="PersonName">
        <w:smartTagPr>
          <w:attr w:name="ProductID" w:val="centro di"/>
        </w:smartTagPr>
        <w:r>
          <w:t>centro di</w:t>
        </w:r>
      </w:smartTag>
      <w:r>
        <w:t xml:space="preserve"> Torino è un recupero di un fabbricato, Ecosol a Fidenza è un edificio di nuova costruzione. La loro prima preoccupazione è stata la sostenibilità ambientale: fabbisogno energetico minimizzato ed interamente autoprodotto con impianti fotovoltaici, acque piovane recuperate, materiali di bioedilizia. Ma la parte più impegnativa delle due realizzazioni è stata la progettazione dei distributivi interni. Le 8 famiglie nel caso di Torino e le 14 (con numerosi bambini) di Fidenza hanno dovuto faticare non poco per scegliere quali e quanti spazi dedicare a servizi e attività comuni  (salone con possibilità di cucina, dispensa refrigerata, lavanderia, alloggio per ospiti, posti auto…) e quali invece preservare per garantire privacy e autonomia alle singole famiglie che sono proprietarie degli appartamenti. I progettisti assicurano che i maggiori costi sono ampiamente compensati dai risparmi ottenuti nei </w:t>
      </w:r>
      <w:r>
        <w:lastRenderedPageBreak/>
        <w:t xml:space="preserve">consumi. Ciò che più  sorprende è che questi edifici sono diventati presto un punto di riferimento anche per il quartiere. Luogo di incontro per il locale </w:t>
      </w:r>
      <w:smartTag w:uri="urn:schemas-microsoft-com:office:smarttags" w:element="PersonName">
        <w:smartTagPr>
          <w:attr w:name="ProductID" w:val="gruppo di"/>
        </w:smartTagPr>
        <w:r>
          <w:t>gruppo di</w:t>
        </w:r>
      </w:smartTag>
      <w:r>
        <w:t xml:space="preserve"> acquisto, per la banca del tempo, per il doposcuola… Come ha sottolineato un abitante di Ecosol, non c’è pericolo che i cohousing diventino micro gate-comunity. </w:t>
      </w:r>
    </w:p>
    <w:p w:rsidR="00BF45CB" w:rsidRDefault="00BF45CB" w:rsidP="008E0834">
      <w:pPr>
        <w:pStyle w:val="NormaleWeb"/>
        <w:spacing w:before="0" w:beforeAutospacing="0" w:after="0" w:afterAutospacing="0"/>
      </w:pPr>
      <w:r>
        <w:t>(2017)</w:t>
      </w:r>
    </w:p>
    <w:p w:rsidR="008E0834" w:rsidRDefault="008E0834" w:rsidP="008E0834">
      <w:pPr>
        <w:pStyle w:val="NormaleWeb"/>
        <w:spacing w:before="0" w:beforeAutospacing="0" w:after="0" w:afterAutospacing="0"/>
      </w:pPr>
    </w:p>
    <w:p w:rsidR="006122A9" w:rsidRPr="00BF45CB" w:rsidRDefault="006122A9" w:rsidP="00BF45CB">
      <w:pPr>
        <w:pStyle w:val="Paragrafoelenco"/>
        <w:numPr>
          <w:ilvl w:val="0"/>
          <w:numId w:val="2"/>
        </w:numPr>
        <w:rPr>
          <w:b/>
        </w:rPr>
      </w:pPr>
      <w:r w:rsidRPr="00BF45CB">
        <w:rPr>
          <w:b/>
        </w:rPr>
        <w:t>Architettura minima e utile</w:t>
      </w:r>
    </w:p>
    <w:p w:rsidR="006122A9" w:rsidRDefault="006122A9" w:rsidP="006122A9">
      <w:r>
        <w:t>Le nostre piccole rivoluzione fanno breccia. Alla Biennale di architettura, per esempio, non solo i curatori del padiglione Italia (Massimo Lepore, Raul Pantaleo e Simone Sfriso, incaricati con pubblico bando ministeriale) sono i nostri  amici del team di architetti Tam associati (distintosi nella realizzazione di progetti di per Emergency e Ong in Africa), ma tra le 20 opere selezionate c’è il Parco dei Paduli realizzato nel basso Salento (Left n.18 aprile 2015), ideato da Juri Battaglini e Mauro Lazzari del Lua (Laboratorio Urbano Aperto) nel contesto del nuovo Piano paesaggistico della Regione Puglia. Un’altra sezione  della mostra ci ha favorevolmente colpito, in questa Biennale finalmente un  po’ più sobria e in sintonia con gli affanni degli abitanti  di questa Terra. Si tratta del concorso di idee chiamato Taking care per la trasformazione e l’allestimento di un comune container carrabile (per intenderci, uno di quei cassoni su ruote trainati da una automobile che vengono usati come ufficio di cantiere o biglietterie delle giostre e quant’altro) in “dispositivi mobili” da utilizzare per diversi scopi sociali e in diverse situazioni di periferie urbane - si suppone - non sufficientemente dotate di servizi. Cinque studi professionali hanno lavorato assieme a cinque associazioni (Libera, Emergency, Uisp, Legambiente, Associazione italiana biblioteche) e hanno elaborato cinque diversi progetti di box trasportabili: una libreria mobile per la distribuzione e il prestito di libri; un laboratorio per il monitoraggio e l’informazione ambientale; un ambulatorio per emergenze e prevenzione; un presidio legale da installare vicino ai beni confiscati alle mafie; un box polivalente contenete attrezzi sportivi di ogni genere e facilmente installabili. L’invito dei curatori è che ognuno si costruisca un suo dispositivo mobile e, soprattutto, che in molti partecipino alla campagna di crowdfunding civico per raccogliere in 6 mesi (fino alla chiusura della Biennale) i finanziamenti necessari alla realizzazione concreta dei cinque progetti (servono 360.000 euro). Il tutto nell’auspicio che l’idea sia virale e replicabile. L’architettura, insomma, per questa volta, coraggiosamente svolta e chiama i progettisti a mettersi al servizio di politiche di utilità sociale. In una intervista collettiva – un po’ nello stile WuMing – i curatori del padiglione Italia hanno detto di preferire committenti con una spiccata sensibilità sociale. Così che il giornalista Fabio Bozzato, ha potuto scrivere: “Definirla architettura sociale è riduttivo. Sembrano davvero esperienze sull’uscio di un crocevia, tra partecipazione, responsabilità, presa di coscienza, ecologica e sociale, qualità costruttiva, fantasia come necessità. Non c’è lamento nella Biennale politica di Alejandro Aravena” (il curatore dell’intera mostra).</w:t>
      </w:r>
    </w:p>
    <w:p w:rsidR="00BF45CB" w:rsidRDefault="00BF45CB" w:rsidP="006122A9">
      <w:r>
        <w:t>(2016)</w:t>
      </w:r>
    </w:p>
    <w:p w:rsidR="006122A9" w:rsidRDefault="006122A9" w:rsidP="006122A9">
      <w:r>
        <w:t xml:space="preserve"> </w:t>
      </w:r>
    </w:p>
    <w:p w:rsidR="006122A9" w:rsidRPr="00BF45CB" w:rsidRDefault="006122A9" w:rsidP="00BF45CB">
      <w:pPr>
        <w:pStyle w:val="Paragrafoelenco"/>
        <w:numPr>
          <w:ilvl w:val="0"/>
          <w:numId w:val="2"/>
        </w:numPr>
        <w:rPr>
          <w:b/>
        </w:rPr>
      </w:pPr>
      <w:r w:rsidRPr="00BF45CB">
        <w:rPr>
          <w:b/>
        </w:rPr>
        <w:t>Marghera rigenerata</w:t>
      </w:r>
    </w:p>
    <w:p w:rsidR="006122A9" w:rsidRDefault="006122A9" w:rsidP="006122A9">
      <w:r>
        <w:t xml:space="preserve">Marghera, di cui ricorre il centenario della nascita, è nota per essere l’esempio </w:t>
      </w:r>
      <w:smartTag w:uri="urn:schemas-microsoft-com:office:smarttags" w:element="PersonName">
        <w:smartTagPr>
          <w:attr w:name="ProductID" w:val="massimo di"/>
        </w:smartTagPr>
        <w:r>
          <w:t>massimo di</w:t>
        </w:r>
      </w:smartTag>
      <w:r>
        <w:t xml:space="preserve"> localizzazione industriale sciagurata, all’interno di uno dei più fragili ecosistemi lagunari a ridosso di Venezia. Ma Marghera è anche un insediamento urbano che conta ancor oggi 28 mila abitanti. Una delle cinque Municipalità del Comune di Venezia. Un raro esempio di new town operaia con un’originaria ambizione di “città giardino” che, dal secondo dopoguerra, è stata soffocata dai “fumi” delle fabbriche e da una edificazione selvaggia. Da qualche anno quel che resta della cultura urbanistica italiana ed anche i più noti architetti, tra cui Renzo Piano, hanno cominciato ad occuparsi del disastroso stato in cui versano le periferie delle grandi città. Così, dopo Catania, Napoli, Torino, Milano… anche Marghera è entrata nel Programma G124 (nient’altro che il contrassegno dello studio a Palazzo Madama del senatore a vita) mirato alla formazione di giovani “architetti condotti”, capaci cioè di elaborare interventi di rigenerazione urbana nelle aree marginali. In pratica, gruppi di 3 o 4 neolaureati, selezionati tramite bandi (molto apprezzati, 450 partecipanti </w:t>
      </w:r>
      <w:r>
        <w:lastRenderedPageBreak/>
        <w:t xml:space="preserve">solo per quello su Marghera) e guidati da tutor esperti, possono beneficiare di borse di ricerca finanziate dagli emolumenti parlamentari di Renzo Piano. Così Anna Merci, Laura Maffei e </w:t>
      </w:r>
      <w:smartTag w:uri="urn:schemas-microsoft-com:office:smarttags" w:element="PersonName">
        <w:smartTagPr>
          <w:attr w:name="ProductID" w:val="Nicola Di"/>
        </w:smartTagPr>
        <w:r>
          <w:t>Nicola Di</w:t>
        </w:r>
      </w:smartTag>
      <w:r>
        <w:t xml:space="preserve"> Croce coordinati da Raul Pantaleo, già curatore del Padiglione Italia alla Biennale di Architettura, si sono cimentati per un anno con la realtà urbana di Marghera. Le proposte formulate (un parco sperimentale con tecniche di fitodepurazione dei terreni, un progetto di riuso dell’immobile che ospitava un istituto tecnico dismesso, uno studio sui possibili indotti economici di nuove attività imprenditoriali locali) sono il frutto di un percorso di coinvolgimento del mondo dell’associazionismo riunito attorno ad un forum che ha preso il nome di Orma, Officina Riuso Marghera. Il primo passo è la ricognizione, anche attraverso urban traking (passeggiate urbane in comitiva),  delle esperienze già esistenti di uso degli spazi urbani. Dallo storico centro sociale Rivolta, insediatosi in una vecchia fabbrica dismessa, alla Banda musicale giovanile ospitato in una scuola, dall’orto urbano multietnico della parrocchia della Cita alla biblioteca di Piazza Mercato con il </w:t>
      </w:r>
      <w:smartTag w:uri="urn:schemas-microsoft-com:office:smarttags" w:element="PersonName">
        <w:smartTagPr>
          <w:attr w:name="ProductID" w:val="centro di"/>
        </w:smartTagPr>
        <w:r>
          <w:t>centro di</w:t>
        </w:r>
      </w:smartTag>
      <w:r>
        <w:t xml:space="preserve"> documentazione  di storia del movimento operaio. Il secondo passo è il passaggio dalle buone pratiche alle buone politiche che le istituzioni dovrebbero mettere in atto. La proposta è la formulazione di un Regolamento dei beni comuni per consentire ai gruppi di cittadini di poter gestire direttamente beni e servizi di utilità pubblica sulla base del principio della sussidiarietà pubblico/privato e sul modello della amministrazione condivisa. Pantaleo è convinto che “l’architettura è un’arte sociale di servizio, utile a far crescere una cittadinanza che si prende cura di se, auto-organizza gli spazi urbani e diventa comunità”.</w:t>
      </w:r>
    </w:p>
    <w:p w:rsidR="006122A9" w:rsidRDefault="006122A9" w:rsidP="006122A9">
      <w:r>
        <w:t>(Novembre 2016)</w:t>
      </w:r>
    </w:p>
    <w:p w:rsidR="006122A9" w:rsidRDefault="006122A9" w:rsidP="006122A9"/>
    <w:p w:rsidR="00133523" w:rsidRPr="00BF45CB" w:rsidRDefault="00133523" w:rsidP="00BF45CB">
      <w:pPr>
        <w:pStyle w:val="Paragrafoelenco"/>
        <w:numPr>
          <w:ilvl w:val="0"/>
          <w:numId w:val="2"/>
        </w:numPr>
        <w:rPr>
          <w:b/>
        </w:rPr>
      </w:pPr>
      <w:r w:rsidRPr="00BF45CB">
        <w:rPr>
          <w:b/>
        </w:rPr>
        <w:t xml:space="preserve">La legge dell’economia solidale </w:t>
      </w:r>
    </w:p>
    <w:p w:rsidR="00133523" w:rsidRDefault="007124A2" w:rsidP="00133523">
      <w:r>
        <w:t>Il</w:t>
      </w:r>
      <w:r w:rsidR="00133523">
        <w:t xml:space="preserve">14 marzo </w:t>
      </w:r>
      <w:r>
        <w:t xml:space="preserve">2017 </w:t>
      </w:r>
      <w:r w:rsidR="00133523">
        <w:t xml:space="preserve">il Consiglio regionale ha approvato la legge n.4, “Norme per la valorizzazione e la promozione dell’economia solidale”, con 27 voti a favore di Pd, M5S e Sel, 10 astensioni di Lega e destre e nessun voto contrario. Una legge decisamente innovativa e destinata a fare scuola. L’economia solidale esce dalla nebulosa delle buone pratiche, conquista una definizione giuridica di primo livello, si dà un sistema di autogoverno. Ma andiamo con ordine. Già il Brasile, la Francia, alcune  regioni della Spagna e le stesse agenzie delle Nazioni Unite hanno da tempo riconosciuto che esistono forme di relazioni economiche bastate su principi cooperativistici e solidali che generano maggiori benefici alle comunità locali rispetto all’economia di mercato convenzionale. Ciò che fa la differenza non è tanto la forma giuridica dell’impresa, ma le sue motivazioni e i suoi scopi: produrre beni e servizi con valori d’uso e di scambio pattuiti con i fruitori, attenti agli impatti ambientali, capaci di remunerare e soddisfare professionalmente chi vi lavora. La legge è il frutto di cinque anni di elaborazioni di 40 associazioni riunite attorno al Forum, tra cui il Cevi di Udine, Bioest, Cvcs di Gorizia, l’Associazione delle Proprietà collettive Vicinia, Legambiente, Wwf, numerosi Gruppi di acquisto. Sono già stati realizzati anche alcuni corsi per la formazione di promotori di reti e avviate alcune sperimentazioni d distretto coinvolgendo varie amministrazioni comunali a Dolegana del Collio nell’Alto Isontino, nei comuni del Medio Friuli, nell’Aquileiese. La legge disegna un sistema centrato su 18 “Comunità di distretto” che coincidono con le Unioni territoriali intercomunali amministrative già funzionanti nella Regione. Le Assemblee delle Comunità dell’economia solidale sono aperte a tutti/e i/le cittadini/e e hanno il compito di individuare quelle buone pratiche economiche che consentono di creare filiere produttive locali (il più corte e sostenibili possibili), tali da rispondere alle domande delle popolazioni in tutti – tendenzialmente – i campi: alimentazione, energia, servizi alle persone, edilizia, mobilità, vestiario… Le risposte potranno venire attraverso l’organizzazione di svariate modalità d’azione: dall’educazione al consumo all’autoproduzione, da una avveduta pianificazione urbanistica alla cura dei beni comuni, dal commercio equo ai sistemi di scambio non monetari e, soprattutto, dalla creazione di reti di imprese integrate tra loro capaci di produrre beni e servizi che i cittadini individuano e decidono di creare assieme ai produttori locali. Per ora i progetti in fase più avanzata di realizzazione riguardano le filiere agroalimentari dei cereali (farine, pane, pasticceria), la canapa </w:t>
      </w:r>
      <w:r w:rsidR="00133523">
        <w:lastRenderedPageBreak/>
        <w:t>per il tessile, il riciclo e riuso di oggettistica, i sistemi informatici con condivisione dei data-base, i sistemi distributivi. Un nuovo modo di fare economia è possibile.</w:t>
      </w:r>
    </w:p>
    <w:p w:rsidR="00133523" w:rsidRDefault="007124A2" w:rsidP="00133523">
      <w:r>
        <w:t>(</w:t>
      </w:r>
      <w:r w:rsidR="00133523">
        <w:t>Marzo 2017</w:t>
      </w:r>
      <w:r>
        <w:t>)</w:t>
      </w:r>
    </w:p>
    <w:p w:rsidR="00133523" w:rsidRDefault="00133523" w:rsidP="00133523"/>
    <w:p w:rsidR="001F75A0" w:rsidRPr="0001582F" w:rsidRDefault="001F75A0" w:rsidP="00BF45CB">
      <w:pPr>
        <w:pStyle w:val="Normale1"/>
        <w:numPr>
          <w:ilvl w:val="0"/>
          <w:numId w:val="2"/>
        </w:numPr>
        <w:rPr>
          <w:b/>
          <w:bCs/>
          <w:color w:val="auto"/>
        </w:rPr>
      </w:pPr>
      <w:r w:rsidRPr="0001582F">
        <w:rPr>
          <w:b/>
          <w:bCs/>
          <w:color w:val="auto"/>
        </w:rPr>
        <w:t>Trento all’avanguardia</w:t>
      </w:r>
    </w:p>
    <w:p w:rsidR="001F75A0" w:rsidRDefault="001F75A0" w:rsidP="001F75A0">
      <w:pPr>
        <w:pStyle w:val="Normale1"/>
        <w:rPr>
          <w:color w:val="auto"/>
        </w:rPr>
      </w:pPr>
      <w:r w:rsidRPr="0001582F">
        <w:rPr>
          <w:color w:val="auto"/>
        </w:rPr>
        <w:t xml:space="preserve">La Provincia </w:t>
      </w:r>
      <w:r w:rsidRPr="0001582F">
        <w:rPr>
          <w:color w:val="auto"/>
          <w:u w:color="0432FF"/>
        </w:rPr>
        <w:t>A</w:t>
      </w:r>
      <w:r w:rsidRPr="0001582F">
        <w:rPr>
          <w:color w:val="auto"/>
        </w:rPr>
        <w:t>utonoma di Trento, grazie ai suoi poteri speciali e ad una antica consuetudine in materia di solidarietà sociale (lo si è visto anche per gli aiuti ai terremotati nelle Marche e Lazio), è una delle prime istituzione italiane (assieme a Lazio ed Emilia Romagna) a varare una normativa che riconosce la specificità e favorisce la diffusione dell’economia solidale. Ma ci sono voluti ben sei anni per entrare nella fase operativa che prevede la iscrizione degli operatori nei 13 settori economici stabiliti dalla Legge Provinciale n.13 del 17 giugno 2010. Un lungo lavoro svolto dal Tavolo provinciale istituito dalla legge (che si compone di 11 membri di nomina mista, 6 dei quali eletti dal mondo dell’associazionismo, de</w:t>
      </w:r>
      <w:r w:rsidRPr="0001582F">
        <w:rPr>
          <w:color w:val="auto"/>
          <w:u w:color="0432FF"/>
        </w:rPr>
        <w:t>lle imprese, delle aziende agricole, delle cooperative</w:t>
      </w:r>
      <w:r w:rsidRPr="0001582F">
        <w:rPr>
          <w:color w:val="auto"/>
        </w:rPr>
        <w:t>, e che si avvale di una segreteria tecnica, oltre che degli uffici provinciali) per stabilire con appositi disciplinari i requisiti di ingresso e i criteri di accreditamento. In pratica i 43 soggetti economici (imprese, cooperative, enti o altro) che fino ad oggi hanno passato l’esame si sono impegnati a svolgere la loro attività soddisfacendo a requisiti (codici etici di condotta e modalità organizzative interne) molto stringenti in materia di trasparenza informativa e gestionale, trattamento e formazione del personale, inserimenti lavorativi di persone disagiate, apertura al servizio civile europeo, chiusura dei cicli dell’energia e dei materiali impiegati nei cicli produttivi, eco-compatibilità e tracciabilità, governace e molto altro ancora declinato nei vari ambiti: prodotti agricoli e agroalimentari biologici e biodinamici; commercio equo e solidale; welfare di comunità; filiera corta e garanzia della qualità alimentare; edilizia sostenibile e bioedilizia; risparmio energetico ed energie rinnovabili; finanza etica; mobilità sostenibile; riuso e riciclo di materiali e beni; sistemi di scambio locale; software libero; turismo responsabile e sostenibile; consumo critico e gruppi di acquisto solidale. Agli operatori viene richiesto molto di più della normale “responsabilità sociale di impresa” e dei certificati standard Iso 14.000, Ecolabel, Eco-bio. In particolare gli indirizzi della Provincia spingono gli operatori in direzione della creazione di associazioni di secondo grado per meglio rispondere ai sistemi territoriali locali, distretti e filiere di produzione. Manuela e Mario sono i pilastri della segreteria tecnica. Hanno appena finito di organizzare a Trento la settimana dell’economia solidale. Una fucina di idee e progetti: corsi per i Gas, una filiera corta del grano, l’uso delle bici per le consegne delle merci dentro la città,  corsi di formazione e conferenze s</w:t>
      </w:r>
      <w:r w:rsidRPr="0001582F">
        <w:rPr>
          <w:color w:val="auto"/>
          <w:u w:color="0432FF"/>
        </w:rPr>
        <w:t xml:space="preserve">ull’economia circolare, sull’ospitalità green e molto altro. </w:t>
      </w:r>
      <w:r w:rsidRPr="0001582F">
        <w:rPr>
          <w:color w:val="auto"/>
        </w:rPr>
        <w:t xml:space="preserve">Anche il Comune di Trento partecipa alla sfida dell’economia solidale. L’assessore </w:t>
      </w:r>
      <w:r w:rsidRPr="0001582F">
        <w:rPr>
          <w:color w:val="auto"/>
          <w:u w:color="0432FF"/>
        </w:rPr>
        <w:t>comunale Roberto</w:t>
      </w:r>
      <w:r w:rsidRPr="0001582F">
        <w:rPr>
          <w:color w:val="auto"/>
        </w:rPr>
        <w:t xml:space="preserve"> Stanchina elenca i progetti: un asilo “passivo” in bioedilizia, il mercato solidale del giovedì in </w:t>
      </w:r>
      <w:r w:rsidRPr="0001582F">
        <w:rPr>
          <w:color w:val="auto"/>
          <w:u w:color="0432FF"/>
        </w:rPr>
        <w:t>Piazza Santa Maria Maggiore</w:t>
      </w:r>
      <w:r w:rsidRPr="0001582F">
        <w:rPr>
          <w:color w:val="auto"/>
        </w:rPr>
        <w:t xml:space="preserve">, le feste del riuso e del riciclo e </w:t>
      </w:r>
      <w:r w:rsidRPr="0001582F">
        <w:rPr>
          <w:color w:val="auto"/>
          <w:u w:color="0432FF"/>
        </w:rPr>
        <w:t>consegne con cargobike</w:t>
      </w:r>
      <w:r w:rsidRPr="0001582F">
        <w:rPr>
          <w:color w:val="auto"/>
        </w:rPr>
        <w:t>.</w:t>
      </w:r>
    </w:p>
    <w:p w:rsidR="00BF45CB" w:rsidRDefault="00BF45CB" w:rsidP="001F75A0">
      <w:pPr>
        <w:pStyle w:val="Normale1"/>
        <w:rPr>
          <w:color w:val="auto"/>
        </w:rPr>
      </w:pPr>
      <w:r>
        <w:rPr>
          <w:color w:val="auto"/>
        </w:rPr>
        <w:t>(2016)</w:t>
      </w:r>
    </w:p>
    <w:p w:rsidR="007124A2" w:rsidRPr="0001582F" w:rsidRDefault="007124A2" w:rsidP="001F75A0">
      <w:pPr>
        <w:pStyle w:val="Normale1"/>
        <w:rPr>
          <w:color w:val="auto"/>
        </w:rPr>
      </w:pPr>
    </w:p>
    <w:p w:rsidR="00E30229" w:rsidRPr="00BF45CB" w:rsidRDefault="00E30229" w:rsidP="00BF45CB">
      <w:pPr>
        <w:pStyle w:val="Paragrafoelenco"/>
        <w:numPr>
          <w:ilvl w:val="0"/>
          <w:numId w:val="2"/>
        </w:numPr>
        <w:rPr>
          <w:b/>
        </w:rPr>
      </w:pPr>
      <w:r w:rsidRPr="00BF45CB">
        <w:rPr>
          <w:b/>
        </w:rPr>
        <w:t>Dal Sardex al Venetex</w:t>
      </w:r>
    </w:p>
    <w:p w:rsidR="00E30229" w:rsidRDefault="00E30229" w:rsidP="00E30229">
      <w:r>
        <w:t xml:space="preserve">Le piccole rivoluzioni crescono. Il Sardex è una di queste. Iniziato a circolare cinque anni fa (Left n.37 21/9/2013) con una transazione per un cambio di pneumatici da un gommista di Serramanna, tra Cagliari e Oristano (vedi, di Maurizio Figus, </w:t>
      </w:r>
      <w:r w:rsidRPr="0004658E">
        <w:rPr>
          <w:i/>
        </w:rPr>
        <w:t>Sardex. Oltre il denaro</w:t>
      </w:r>
      <w:r>
        <w:t xml:space="preserve">, La Zattera, Cagliari 2016), è ora usato da  quasi 4 mila tra imprese e partite Iva che hanno stipulato 250 mila operazioni commerciali per un valore di 124 milioni di crediti (un credito in Sardex è equiparato ad un euro). Il Financial Times ha scritto che il Sardex è in linea con la blasonata moneta complementare svizzera Wir (che funziona bene dal 1934). Usano il Sardex anche Tiscali e l’Unione Sarda. Una società che fa capo al Ministero dello sviluppo, la Invitalia,  è entrata nel capitale sociale della Sardex SpA. Nessuno scontro con le Banche centrali, quindi, perché il Sardex è un sistema di credito reciproco contemplato dal Codice civile come permuta di beni o servizi, ovvero “scambio merci”. Una forma di baratto multilaterale. Ogni transazione è comunque fatturata e tassata in Euro. Non serve né ad accumulare ricchezza (a fine d’anno crediti e debiti devo tornare in </w:t>
      </w:r>
      <w:r w:rsidRPr="008907BD">
        <w:t>equilibrio</w:t>
      </w:r>
      <w:r>
        <w:t xml:space="preserve"> e i </w:t>
      </w:r>
      <w:r w:rsidRPr="009B007B">
        <w:rPr>
          <w:color w:val="FF0000"/>
        </w:rPr>
        <w:t>venetex</w:t>
      </w:r>
      <w:r>
        <w:t xml:space="preserve"> </w:t>
      </w:r>
      <w:r w:rsidRPr="009B007B">
        <w:rPr>
          <w:color w:val="008000"/>
        </w:rPr>
        <w:t xml:space="preserve">sardex </w:t>
      </w:r>
      <w:r>
        <w:lastRenderedPageBreak/>
        <w:t xml:space="preserve">acquistano valore solamente nel momento in cui vengono scambiati con beni o servizi), né a perderla (non ci sono interessi da pagare alle banche). Non ci sono banconote stampate, né algoritmi che generano moneta, ma solo una piattaforma digitale che funziona come mezzo di scambio tramite una carta elettronica o il telefonino. Non è convertibile in Euro. I successi - si sa - sono contagiosi. </w:t>
      </w:r>
      <w:smartTag w:uri="urn:schemas-microsoft-com:office:smarttags" w:element="PersonName">
        <w:smartTagPr>
          <w:attr w:name="ProductID" w:val="La Sardex SpA"/>
        </w:smartTagPr>
        <w:r>
          <w:t>La Sardex SpA</w:t>
        </w:r>
      </w:smartTag>
      <w:r>
        <w:t xml:space="preserve"> è diventata un gruppo con partecipazioni in analoghe imprese in dieci regioni: </w:t>
      </w:r>
      <w:r w:rsidRPr="00260449">
        <w:rPr>
          <w:rStyle w:val="Enfasigrassetto"/>
          <w:b w:val="0"/>
        </w:rPr>
        <w:t xml:space="preserve">Lombardia, Piemonte, Emilia-Romagna, Lazio, Marche, </w:t>
      </w:r>
      <w:r>
        <w:rPr>
          <w:rStyle w:val="Enfasigrassetto"/>
          <w:b w:val="0"/>
        </w:rPr>
        <w:t xml:space="preserve">Umbria, Campania, </w:t>
      </w:r>
      <w:r w:rsidRPr="00260449">
        <w:rPr>
          <w:rStyle w:val="Enfasigrassetto"/>
          <w:b w:val="0"/>
        </w:rPr>
        <w:t>Abruzzo, Molise-Sannio, Sicilia</w:t>
      </w:r>
      <w:r>
        <w:t xml:space="preserve"> e, da ultima, nel Veneto dove nell’aprile di quest’anno è nato il </w:t>
      </w:r>
      <w:r w:rsidRPr="003B5FD8">
        <w:t>Venetex gestito e sviluppato da</w:t>
      </w:r>
      <w:r>
        <w:t>lla Circuito Venetex Srl. Una società</w:t>
      </w:r>
      <w:r w:rsidRPr="003B5FD8">
        <w:t xml:space="preserve"> in comproprietà al 10% della Sardex</w:t>
      </w:r>
      <w:r>
        <w:t xml:space="preserve"> </w:t>
      </w:r>
      <w:r w:rsidRPr="003B5FD8">
        <w:t xml:space="preserve">SpA e maggioranza </w:t>
      </w:r>
      <w:r>
        <w:t xml:space="preserve">detenuta </w:t>
      </w:r>
      <w:r w:rsidRPr="003B5FD8">
        <w:t>da Ve</w:t>
      </w:r>
      <w:r>
        <w:t>N</w:t>
      </w:r>
      <w:r w:rsidRPr="003B5FD8">
        <w:t>et</w:t>
      </w:r>
      <w:r>
        <w:t>W</w:t>
      </w:r>
      <w:r w:rsidRPr="003B5FD8">
        <w:t>ork SpA, di cui fanno parte 55 imprenditori veneti tra cui Alberto Baban, presidente della Piccola e Media</w:t>
      </w:r>
      <w:r>
        <w:t xml:space="preserve"> I</w:t>
      </w:r>
      <w:r w:rsidRPr="003B5FD8">
        <w:t xml:space="preserve">ndustria </w:t>
      </w:r>
      <w:r>
        <w:t xml:space="preserve">e vice nazionale di Confindustria, e Lauro Buoro, presidente della fabbrica di punta di domotica Nice </w:t>
      </w:r>
      <w:r w:rsidRPr="003B5FD8">
        <w:t>Group</w:t>
      </w:r>
      <w:r>
        <w:t xml:space="preserve"> di Oderzo. Nella compagine sociale ci sono anche un consorzio di cooperative e molti giovani professionisti attratti dal forte impatto innovativo del progetto. Francesco Fiore, ingegnere chimico ambientale, è l’amministratore delegato della società che ha già 7 dipendenti e 10 collaboratori e festeggia i primi 100 aderenti alla rete. “I motivi per cui imprese, artigiani, liberi professionisti entrano nel circuito non sono solo utilitaristici, ma culturali. Desiderano affrancarsi il più possibile dagli istituti di credito e gli piace avere rapporti diretti tra cliente e fornitore”. Così il dentista, l’azienda agricola bio, il </w:t>
      </w:r>
      <w:smartTag w:uri="urn:schemas-microsoft-com:office:smarttags" w:element="PersonName">
        <w:smartTagPr>
          <w:attr w:name="ProductID" w:val="gruppo di"/>
        </w:smartTagPr>
        <w:r>
          <w:t>gruppo di</w:t>
        </w:r>
      </w:smartTag>
      <w:r>
        <w:t xml:space="preserve"> cooperative sociali, il corriere espresso, l’impresa calzaturiera… si scambiano i frutti del proprio lavoro su base regionale senza toccare un soldo.</w:t>
      </w:r>
    </w:p>
    <w:p w:rsidR="00BF45CB" w:rsidRDefault="00BF45CB" w:rsidP="00E30229">
      <w:r>
        <w:t>(2017)</w:t>
      </w:r>
    </w:p>
    <w:p w:rsidR="00D200ED" w:rsidRDefault="00D200ED" w:rsidP="00E30229"/>
    <w:p w:rsidR="00D200ED" w:rsidRDefault="008E0834" w:rsidP="00BF45CB">
      <w:pPr>
        <w:pStyle w:val="Paragrafoelenco"/>
        <w:numPr>
          <w:ilvl w:val="0"/>
          <w:numId w:val="2"/>
        </w:numPr>
      </w:pPr>
      <w:r w:rsidRPr="00BF45CB">
        <w:rPr>
          <w:b/>
        </w:rPr>
        <w:t>Sistemi di scambio non monetari: il Bus</w:t>
      </w:r>
    </w:p>
    <w:p w:rsidR="00D200ED" w:rsidRDefault="00D200ED" w:rsidP="00D200ED">
      <w:r>
        <w:t>Abbiamo imparato che esistono diversi sistemi di credito che non usano la moneta ufficiale. Circuiti di scambio di beni e servizi in determinati ambiti locali: le cosiddette monete complementari. Si calcola che nel mondo ve ne siano più di 5mila. Le più note da noi sono il Sardex, con le sue 12 figlie nate in ogni regione d’Italia, e lo Scec, la Solidarietà che cammina. Il primo è un sistema di credito reciproco tra imprese e loro dipendenti, una forma di “scambio merci” multilaterale. Il secondo è un “buono sconto circolante” riconosciuto all’interno di una rete di venditori. Il primo è una “non-moneta virtuale”, il secondo emula la forma cartacea di una banconota. Il primo serve ad aumentare la liquidità delle imprese, il secondo a fidelizzare gli acquirenti. Tutti sono utili ad allentare la dipendenza dell’economia reale di un territorio dalla intermediazione bancaria e dal peso degli interessi. Ma fino a che punto i mezzi di scambio alternativi favoriscono anche la creazione di sistemi economici e sociali basati su principi di parità, reciprocità, mutualità? Non solo. Fino a che punto sono funzionali a creare economie locali solidali e sostenibili?</w:t>
      </w:r>
    </w:p>
    <w:p w:rsidR="00D200ED" w:rsidRDefault="00D200ED" w:rsidP="00D200ED">
      <w:r>
        <w:t>A Reggio Emilia è nato un Laboratorio di comunità e democrazia che da un paio d’anni sta sperimentando il BUS, Buono di Uscita Solidale. Una cinquantina di soggetti economici e di persone fisiche (cooperative agricole, artigiani, commercianti, professionisti) accettano di scambiare i frutti delle loro capacità produttive (beni e servizi, strumenti di lavoro e prestazioni) attraverso i BUS. Un sofisticato supporto tecnologico messo a punto dalla cooperativa Sargo di Sant’Arcangelo di Romagna (</w:t>
      </w:r>
      <w:hyperlink r:id="rId28" w:history="1">
        <w:r w:rsidRPr="00C177E5">
          <w:rPr>
            <w:rStyle w:val="Collegamentoipertestuale"/>
          </w:rPr>
          <w:t>www.retedimutuocredito.it</w:t>
        </w:r>
      </w:hyperlink>
      <w:r>
        <w:t xml:space="preserve">) consente la registrazione di ogni transizione commerciale tra i correntisti. Il sistema è di fatto autogestito con un patto tra gli aderenti. </w:t>
      </w:r>
      <w:r w:rsidRPr="00EF7241">
        <w:t>Nei primi dieci mesi di sperimentazione 4.000 unità di conto</w:t>
      </w:r>
      <w:r>
        <w:t xml:space="preserve"> (indicativamente del valore di 1 euro)</w:t>
      </w:r>
      <w:r w:rsidRPr="00EF7241">
        <w:t xml:space="preserve"> immesse</w:t>
      </w:r>
      <w:r>
        <w:t xml:space="preserve"> gratuitamente</w:t>
      </w:r>
      <w:r w:rsidRPr="00EF7241">
        <w:t xml:space="preserve"> nella rete </w:t>
      </w:r>
      <w:r>
        <w:t xml:space="preserve">(crediti) </w:t>
      </w:r>
      <w:r w:rsidRPr="00EF7241">
        <w:t xml:space="preserve">hanno fatto registrare scambi commerciali che hanno </w:t>
      </w:r>
      <w:r>
        <w:t>utilizzato</w:t>
      </w:r>
      <w:r w:rsidRPr="00EF7241">
        <w:t xml:space="preserve"> 16.000 unità di conto</w:t>
      </w:r>
      <w:r>
        <w:t>. L’emissione e la assegnazione dei BUS sono calcolate sulla base delle capacità dei partecipanti di generare valore tramite la propria attività ed anche sulla capacità della comunità locale di riconoscere questo lavoro utilizzando i BUS come mezzo di pagamento. La speranza è  che la nuova “moneta a credito” consenta di svolgere nuove attività  diminuendo la dipendenza dal</w:t>
      </w:r>
      <w:r>
        <w:rPr>
          <w:color w:val="FF0000"/>
        </w:rPr>
        <w:t xml:space="preserve"> </w:t>
      </w:r>
      <w:r>
        <w:t xml:space="preserve">denaro ufficiale. Per esempio, con il BUS sono riusciti a pavimentare l’area del mercato settimanale. Altri ambiziosi progetti comunitari sono in discussione. L’economista Andrea Fumagalli (autore di </w:t>
      </w:r>
      <w:r>
        <w:rPr>
          <w:i/>
        </w:rPr>
        <w:t>Grateful dead economy</w:t>
      </w:r>
      <w:r>
        <w:t xml:space="preserve">, agendax) ha affermato che servirebbe: “una moneta alternativa in grado di definire un circuito monetario e finanziario alternativo, non assimilabile a </w:t>
      </w:r>
      <w:r>
        <w:lastRenderedPageBreak/>
        <w:t>quello capitalistico, non condizionato dalle oligarchie finanziarie, ma capace di creare le basi di una psichedelia finanziaria dal basso e dall’introduzione di un reddito di base incondizionato (…) finanziato dalla stessa moneta alternativa”. Chissà che a Reggio non ce la facciano.</w:t>
      </w:r>
    </w:p>
    <w:p w:rsidR="00D200ED" w:rsidRDefault="008E0834" w:rsidP="00D200ED">
      <w:r>
        <w:t>(</w:t>
      </w:r>
      <w:r w:rsidR="00D200ED">
        <w:t>Febbraio 2017</w:t>
      </w:r>
      <w:r>
        <w:t>)</w:t>
      </w:r>
    </w:p>
    <w:p w:rsidR="00BF45CB" w:rsidRDefault="00BF45CB" w:rsidP="00D200ED"/>
    <w:p w:rsidR="00D200ED" w:rsidRPr="00BF45CB" w:rsidRDefault="00D200ED" w:rsidP="00BF45CB">
      <w:pPr>
        <w:pStyle w:val="Paragrafoelenco"/>
        <w:numPr>
          <w:ilvl w:val="0"/>
          <w:numId w:val="2"/>
        </w:numPr>
        <w:rPr>
          <w:b/>
          <w:sz w:val="25"/>
          <w:szCs w:val="25"/>
        </w:rPr>
      </w:pPr>
      <w:r w:rsidRPr="00BF45CB">
        <w:rPr>
          <w:b/>
          <w:sz w:val="25"/>
          <w:szCs w:val="25"/>
        </w:rPr>
        <w:t xml:space="preserve">Mi </w:t>
      </w:r>
      <w:r w:rsidR="008E0834" w:rsidRPr="00BF45CB">
        <w:rPr>
          <w:b/>
          <w:sz w:val="25"/>
          <w:szCs w:val="25"/>
        </w:rPr>
        <w:t xml:space="preserve"> FIDO</w:t>
      </w:r>
      <w:r w:rsidRPr="00BF45CB">
        <w:rPr>
          <w:b/>
          <w:sz w:val="25"/>
          <w:szCs w:val="25"/>
        </w:rPr>
        <w:t xml:space="preserve"> di noi</w:t>
      </w:r>
    </w:p>
    <w:p w:rsidR="00D200ED" w:rsidRPr="005A5458" w:rsidRDefault="00D200ED" w:rsidP="00D200ED">
      <w:pPr>
        <w:rPr>
          <w:sz w:val="25"/>
          <w:szCs w:val="25"/>
        </w:rPr>
      </w:pPr>
      <w:r w:rsidRPr="005A5458">
        <w:rPr>
          <w:sz w:val="25"/>
          <w:szCs w:val="25"/>
        </w:rPr>
        <w:t xml:space="preserve">Ora vi insegno un modo per </w:t>
      </w:r>
      <w:r>
        <w:rPr>
          <w:sz w:val="25"/>
          <w:szCs w:val="25"/>
        </w:rPr>
        <w:t>mettere in circolazione beni e servizi senza fare uso di denaro; q</w:t>
      </w:r>
      <w:r w:rsidRPr="005A5458">
        <w:rPr>
          <w:sz w:val="25"/>
          <w:szCs w:val="25"/>
        </w:rPr>
        <w:t>uello che si sono inventati al Distretto dell’economia solidale di Monza e della Brianza. Prendete un pezzo di carta e tracciate due colonne. S</w:t>
      </w:r>
      <w:r>
        <w:rPr>
          <w:sz w:val="25"/>
          <w:szCs w:val="25"/>
        </w:rPr>
        <w:t>u una colonna s</w:t>
      </w:r>
      <w:r w:rsidRPr="005A5458">
        <w:rPr>
          <w:sz w:val="25"/>
          <w:szCs w:val="25"/>
        </w:rPr>
        <w:t>crivete tutte le cose di cui avreste bisogno, sull’altra tutte le cose che potreste cedere, imprestare, costruire, fare. Per esempio: lezioni di inglese e di musica, un maglione per l’inverno e una tend</w:t>
      </w:r>
      <w:r>
        <w:rPr>
          <w:sz w:val="25"/>
          <w:szCs w:val="25"/>
        </w:rPr>
        <w:t>a da campeggio per l’estate, un</w:t>
      </w:r>
      <w:r w:rsidRPr="005A5458">
        <w:rPr>
          <w:sz w:val="25"/>
          <w:szCs w:val="25"/>
        </w:rPr>
        <w:t xml:space="preserve"> computer ancora buono e</w:t>
      </w:r>
      <w:r>
        <w:rPr>
          <w:sz w:val="25"/>
          <w:szCs w:val="25"/>
        </w:rPr>
        <w:t xml:space="preserve"> </w:t>
      </w:r>
      <w:r w:rsidRPr="005A5458">
        <w:rPr>
          <w:sz w:val="25"/>
          <w:szCs w:val="25"/>
        </w:rPr>
        <w:t xml:space="preserve">l’ospitalità di una settimana in casa </w:t>
      </w:r>
      <w:r>
        <w:rPr>
          <w:sz w:val="25"/>
          <w:szCs w:val="25"/>
        </w:rPr>
        <w:t>vostra,</w:t>
      </w:r>
      <w:r w:rsidRPr="005A5458">
        <w:rPr>
          <w:sz w:val="25"/>
          <w:szCs w:val="25"/>
        </w:rPr>
        <w:t xml:space="preserve"> una giornata di </w:t>
      </w:r>
      <w:r>
        <w:rPr>
          <w:sz w:val="25"/>
          <w:szCs w:val="25"/>
        </w:rPr>
        <w:t xml:space="preserve">lavoro nei campi  o di </w:t>
      </w:r>
      <w:r w:rsidRPr="005A5458">
        <w:rPr>
          <w:sz w:val="25"/>
          <w:szCs w:val="25"/>
        </w:rPr>
        <w:t xml:space="preserve">assistenza domiciliare… Postate tutto sulla piattaforma Mi Fido di Noi e vedete se c’è qualche cosa che fa per voi. Fin qui, niente di nuovo: si chiama baratto asincrono e </w:t>
      </w:r>
      <w:r>
        <w:rPr>
          <w:sz w:val="25"/>
          <w:szCs w:val="25"/>
        </w:rPr>
        <w:t>vi sono</w:t>
      </w:r>
      <w:r w:rsidRPr="005A5458">
        <w:rPr>
          <w:sz w:val="25"/>
          <w:szCs w:val="25"/>
        </w:rPr>
        <w:t xml:space="preserve"> molte piattaforme che aiutano ad intermediare domanda e offerta. Ora però attribuite un valore alle vostre mercanzie e alle vostre prestazioni. Il Distretto </w:t>
      </w:r>
      <w:r>
        <w:rPr>
          <w:sz w:val="25"/>
          <w:szCs w:val="25"/>
        </w:rPr>
        <w:t xml:space="preserve">brianzolo </w:t>
      </w:r>
      <w:r w:rsidRPr="005A5458">
        <w:rPr>
          <w:sz w:val="25"/>
          <w:szCs w:val="25"/>
        </w:rPr>
        <w:t xml:space="preserve">ha stabilito che l’unità di conto usata per misurare gli scambi </w:t>
      </w:r>
      <w:r>
        <w:rPr>
          <w:sz w:val="25"/>
          <w:szCs w:val="25"/>
        </w:rPr>
        <w:t xml:space="preserve">– chiamata </w:t>
      </w:r>
      <w:r w:rsidRPr="005A5458">
        <w:rPr>
          <w:sz w:val="25"/>
          <w:szCs w:val="25"/>
        </w:rPr>
        <w:t xml:space="preserve"> Fido </w:t>
      </w:r>
      <w:r>
        <w:rPr>
          <w:sz w:val="25"/>
          <w:szCs w:val="25"/>
        </w:rPr>
        <w:t>– sia basata sul</w:t>
      </w:r>
      <w:r w:rsidRPr="005A5458">
        <w:rPr>
          <w:sz w:val="25"/>
          <w:szCs w:val="25"/>
        </w:rPr>
        <w:t xml:space="preserve"> tempo, perché è molto democratico essendo uguale per tutti: 6 minuti corrispondo ad un Fido, un’ora a 10 Fidi. Il Fido non è convertibile in nessun modo in euro, ma per facilitare i conti si può pensare che un Fido equivalga indicativamente ad un Euro. Per le transazioni non si usano banconote. Ogni partecipante al circuito comunitario di scambio è intestatario di un conto corrente personale gestito via web (e presto anche dagli smartphone) tramite la piattaforma informatica messa a punto dalla cooperativa Sargo (Rete Mutuo Credito). Al momento dell’ingresso nel sistema (chiamiamolo “fidopoli”) la “zecca della comunità” accredita a favore di ogni partecipante 300 Fidi. Giusto per iniziare. </w:t>
      </w:r>
      <w:r>
        <w:rPr>
          <w:sz w:val="25"/>
          <w:szCs w:val="25"/>
        </w:rPr>
        <w:t>Non</w:t>
      </w:r>
      <w:r w:rsidRPr="005A5458">
        <w:rPr>
          <w:sz w:val="25"/>
          <w:szCs w:val="25"/>
        </w:rPr>
        <w:t xml:space="preserve"> sono ammessi conti in rosso per più di 500 Fidi. Acquisti e vendite devono essere in equilibrio. Accumulare Fidi senza rimpegnarli non ha senso economico. Tanto varrebbe donare. Ma non ci si può nemmeno indebitare. I Fidi sono una “moneta a credito”, non a debito. Il regolamento interno stabilisce che se si g</w:t>
      </w:r>
      <w:r>
        <w:rPr>
          <w:sz w:val="25"/>
          <w:szCs w:val="25"/>
        </w:rPr>
        <w:t>enerano situazioni debitorie i gestori</w:t>
      </w:r>
      <w:r w:rsidRPr="005A5458">
        <w:rPr>
          <w:sz w:val="25"/>
          <w:szCs w:val="25"/>
        </w:rPr>
        <w:t xml:space="preserve"> del sistema si attivano per verificare i motivi e adottare misure di rientro (rateizzazioni, fondo fiduciario) oppure l’esclusione dal circuito. A poc</w:t>
      </w:r>
      <w:r>
        <w:rPr>
          <w:sz w:val="25"/>
          <w:szCs w:val="25"/>
        </w:rPr>
        <w:t>hi mesi dall’avvio</w:t>
      </w:r>
      <w:r w:rsidRPr="005A5458">
        <w:rPr>
          <w:sz w:val="25"/>
          <w:szCs w:val="25"/>
        </w:rPr>
        <w:t xml:space="preserve"> Mi Fido di Noi ha già 110 partecipanti attivi. </w:t>
      </w:r>
      <w:smartTag w:uri="urn:schemas-microsoft-com:office:smarttags" w:element="PersonName">
        <w:smartTagPr>
          <w:attr w:name="ProductID" w:val="Sergio Venezia"/>
        </w:smartTagPr>
        <w:r w:rsidRPr="005A5458">
          <w:rPr>
            <w:sz w:val="25"/>
            <w:szCs w:val="25"/>
          </w:rPr>
          <w:t>Sergio Venezia</w:t>
        </w:r>
      </w:smartTag>
      <w:r w:rsidRPr="005A5458">
        <w:rPr>
          <w:sz w:val="25"/>
          <w:szCs w:val="25"/>
        </w:rPr>
        <w:t xml:space="preserve"> è tra i promotori del progetto (che ha avuto anche un supporto della Fondazione Cariplo)</w:t>
      </w:r>
      <w:r>
        <w:rPr>
          <w:sz w:val="25"/>
          <w:szCs w:val="25"/>
        </w:rPr>
        <w:t xml:space="preserve"> e v</w:t>
      </w:r>
      <w:r w:rsidRPr="005A5458">
        <w:rPr>
          <w:sz w:val="25"/>
          <w:szCs w:val="25"/>
        </w:rPr>
        <w:t xml:space="preserve">ede l’iniziativa come la formazione di “un grosso </w:t>
      </w:r>
      <w:smartTag w:uri="urn:schemas-microsoft-com:office:smarttags" w:element="PersonName">
        <w:smartTagPr>
          <w:attr w:name="ProductID" w:val="gruppo di"/>
        </w:smartTagPr>
        <w:r w:rsidRPr="005A5458">
          <w:rPr>
            <w:sz w:val="25"/>
            <w:szCs w:val="25"/>
          </w:rPr>
          <w:t>gruppo di</w:t>
        </w:r>
      </w:smartTag>
      <w:r w:rsidRPr="005A5458">
        <w:rPr>
          <w:sz w:val="25"/>
          <w:szCs w:val="25"/>
        </w:rPr>
        <w:t xml:space="preserve"> mutuo aiuto, un sistema per attivare le competenze e il saper fare che vi è in ognuno di noi e che l’economia dei soldi non premia</w:t>
      </w:r>
      <w:r>
        <w:rPr>
          <w:sz w:val="25"/>
          <w:szCs w:val="25"/>
        </w:rPr>
        <w:t>.</w:t>
      </w:r>
      <w:r w:rsidRPr="006D48BD">
        <w:rPr>
          <w:sz w:val="25"/>
          <w:szCs w:val="25"/>
        </w:rPr>
        <w:t xml:space="preserve"> </w:t>
      </w:r>
      <w:r>
        <w:rPr>
          <w:sz w:val="25"/>
          <w:szCs w:val="25"/>
        </w:rPr>
        <w:t>U</w:t>
      </w:r>
      <w:r w:rsidRPr="005A5458">
        <w:rPr>
          <w:sz w:val="25"/>
          <w:szCs w:val="25"/>
        </w:rPr>
        <w:t xml:space="preserve">n pretesto per poterci dire grazie”. </w:t>
      </w:r>
      <w:r>
        <w:rPr>
          <w:sz w:val="25"/>
          <w:szCs w:val="25"/>
        </w:rPr>
        <w:t>Mi Fido di N</w:t>
      </w:r>
      <w:r w:rsidRPr="005A5458">
        <w:rPr>
          <w:sz w:val="25"/>
          <w:szCs w:val="25"/>
        </w:rPr>
        <w:t>oi è un</w:t>
      </w:r>
      <w:r>
        <w:rPr>
          <w:sz w:val="25"/>
          <w:szCs w:val="25"/>
        </w:rPr>
        <w:t>’</w:t>
      </w:r>
      <w:r w:rsidRPr="005A5458">
        <w:rPr>
          <w:sz w:val="25"/>
          <w:szCs w:val="25"/>
        </w:rPr>
        <w:t>evoluzione del modello delle Banche del tempo</w:t>
      </w:r>
      <w:r>
        <w:rPr>
          <w:sz w:val="25"/>
          <w:szCs w:val="25"/>
        </w:rPr>
        <w:t>,</w:t>
      </w:r>
      <w:r w:rsidRPr="005A5458">
        <w:rPr>
          <w:sz w:val="25"/>
          <w:szCs w:val="25"/>
        </w:rPr>
        <w:t xml:space="preserve"> mira a fare rete con le imprese dell’economia solidale (botteghe equo e solidali, produttori biologici, cooperative sociali)</w:t>
      </w:r>
      <w:r>
        <w:rPr>
          <w:sz w:val="25"/>
          <w:szCs w:val="25"/>
        </w:rPr>
        <w:t xml:space="preserve"> ed è </w:t>
      </w:r>
      <w:r w:rsidRPr="005A5458">
        <w:rPr>
          <w:sz w:val="25"/>
          <w:szCs w:val="25"/>
        </w:rPr>
        <w:t>a tutti gli effetti una moneta virtuale complementare locale</w:t>
      </w:r>
      <w:r>
        <w:rPr>
          <w:sz w:val="25"/>
          <w:szCs w:val="25"/>
        </w:rPr>
        <w:t>.</w:t>
      </w:r>
    </w:p>
    <w:p w:rsidR="00D200ED" w:rsidRDefault="008E0834" w:rsidP="00D200ED">
      <w:pPr>
        <w:rPr>
          <w:sz w:val="25"/>
          <w:szCs w:val="25"/>
        </w:rPr>
      </w:pPr>
      <w:r>
        <w:rPr>
          <w:sz w:val="25"/>
          <w:szCs w:val="25"/>
        </w:rPr>
        <w:t>(</w:t>
      </w:r>
      <w:r w:rsidR="00D200ED" w:rsidRPr="005A5458">
        <w:rPr>
          <w:sz w:val="25"/>
          <w:szCs w:val="25"/>
        </w:rPr>
        <w:t>Febbraio 2017</w:t>
      </w:r>
      <w:r>
        <w:rPr>
          <w:sz w:val="25"/>
          <w:szCs w:val="25"/>
        </w:rPr>
        <w:t>)</w:t>
      </w:r>
    </w:p>
    <w:p w:rsidR="008E0834" w:rsidRPr="005A5458" w:rsidRDefault="008E0834" w:rsidP="00D200ED">
      <w:pPr>
        <w:rPr>
          <w:sz w:val="25"/>
          <w:szCs w:val="25"/>
        </w:rPr>
      </w:pPr>
    </w:p>
    <w:p w:rsidR="008E0834" w:rsidRPr="00BF45CB" w:rsidRDefault="008E0834" w:rsidP="00BF45CB">
      <w:pPr>
        <w:pStyle w:val="Paragrafoelenco"/>
        <w:numPr>
          <w:ilvl w:val="0"/>
          <w:numId w:val="3"/>
        </w:numPr>
        <w:rPr>
          <w:b/>
        </w:rPr>
      </w:pPr>
      <w:r w:rsidRPr="00BF45CB">
        <w:rPr>
          <w:b/>
        </w:rPr>
        <w:t>Baratto asincrono</w:t>
      </w:r>
    </w:p>
    <w:p w:rsidR="008E0834" w:rsidRDefault="008E0834" w:rsidP="008E0834">
      <w:r>
        <w:t xml:space="preserve">Ci è stato insegnato che la moneta fu inventata perché il baratto era diventato troppo complicato. Non è immaginabile, infatti, combinare domanda e offerta di oggetti di tipologie merceologiche diverse nello stesso tempo e in uno stesso luogo. E se invece la tecnologia telematica lo rendesse possibile? Allora ci potremmo magicamente liberare non solo della moneta, delle banche e dei banchieri, ma dello stesso denaro! Si chiama “baratto asincrono”. Funziona così: chiunque può postare su un sito specializzato (un grande </w:t>
      </w:r>
      <w:r w:rsidRPr="00FD35C4">
        <w:rPr>
          <w:i/>
        </w:rPr>
        <w:t>store</w:t>
      </w:r>
      <w:r>
        <w:t xml:space="preserve"> virtuale) oggetti d’uso comune che non gli servono (una foto e una piccola descrizione bastano), si attribuisce loro un valore di scambio e, se qualcuno li acquista, si ottengono dei crediti corrispondenti (una valuta virtuale) con cui si possono comprare altri beni o servizi che sono stati offerti da qualcun altro. Si crea così un’economia parallela, un </w:t>
      </w:r>
      <w:r>
        <w:lastRenderedPageBreak/>
        <w:t xml:space="preserve">circuito tra “comunità di barattanti” che scambiano beni senza esborso di denaro. Un’attività che sfugge al Pil (che, anzi, lo diminuirà), ma che permette di trovare risposte ad esigenze che altrimenti rimarrebbero insoddisfatte. Sono oramai molte le piattaforme online al servizio del baratto. Usano metodi diversi  e si rivolgono a diversi tipi di utenti (imprese, associazioni, privati). Vedi: </w:t>
      </w:r>
      <w:hyperlink r:id="rId29" w:history="1">
        <w:r w:rsidRPr="00023B71">
          <w:rPr>
            <w:rStyle w:val="Collegamentoipertestuale"/>
          </w:rPr>
          <w:t>www.dropis.com</w:t>
        </w:r>
      </w:hyperlink>
      <w:r>
        <w:t xml:space="preserve">, </w:t>
      </w:r>
      <w:hyperlink r:id="rId30" w:history="1">
        <w:r w:rsidRPr="00023B71">
          <w:rPr>
            <w:rStyle w:val="Collegamentoipertestuale"/>
          </w:rPr>
          <w:t>www.reoose.it</w:t>
        </w:r>
      </w:hyperlink>
      <w:r>
        <w:t xml:space="preserve">, </w:t>
      </w:r>
      <w:hyperlink r:id="rId31" w:history="1">
        <w:r w:rsidRPr="00023B71">
          <w:rPr>
            <w:rStyle w:val="Collegamentoipertestuale"/>
          </w:rPr>
          <w:t>www.visotrade.com</w:t>
        </w:r>
      </w:hyperlink>
      <w:r>
        <w:t xml:space="preserve">, </w:t>
      </w:r>
      <w:hyperlink r:id="rId32" w:history="1">
        <w:r w:rsidRPr="00023B71">
          <w:rPr>
            <w:rStyle w:val="Collegamentoipertestuale"/>
          </w:rPr>
          <w:t>www.zerorelativo.it</w:t>
        </w:r>
      </w:hyperlink>
      <w:r>
        <w:t xml:space="preserve"> , </w:t>
      </w:r>
      <w:hyperlink r:id="rId33" w:history="1">
        <w:r w:rsidRPr="00023B71">
          <w:rPr>
            <w:rStyle w:val="Collegamentoipertestuale"/>
          </w:rPr>
          <w:t>www.svuotarmadio.it</w:t>
        </w:r>
      </w:hyperlink>
      <w:r>
        <w:t xml:space="preserve"> . Alcuni intervengono sulla valutazione dei beni, consentono l’accumulo dei punti-crediti e la loro conversione con valuta ufficiale corrente, altri no. Il più trasparente, completamente gratuito, non infarcito di pubblicità e autogestito dagli utenti è quello creato da Elisa ( </w:t>
      </w:r>
      <w:hyperlink r:id="rId34" w:history="1">
        <w:r w:rsidRPr="00023B71">
          <w:rPr>
            <w:rStyle w:val="Collegamentoipertestuale"/>
          </w:rPr>
          <w:t>www.coseinutili.it</w:t>
        </w:r>
      </w:hyperlink>
      <w:r>
        <w:t>, con 40.000 oggetti a disposizione) con un intento spiccatamente ecologico: “Quello che non serve a me può servire ad un altro”. In tal modo si evitano gli sprechi, si allunga la vita degli oggetti, si diminuisce il consumo di materie prime e di energia primaria. Non solo, si mettono in relazione le persone in determinati territori creando comunità che si scambiano tempo, competenze, servizi. I Gruppi di Acquisto Solidale e, ora anche le amministrazioni comunali, hanno un accesso privilegiato al sito (crediti iniziali regalati). La prossima frontiera dei Comuni più virtuosi è la riduzione della formazione di rifiuti e la soluzione è allungare il ciclo di vita delle merci favorendo il riuso e il riciclo. L’idea è  quella di trasformare gli ecocentri in vere cittadelle del ricupero e della rigenerazione degli oggetti usati. Le nuove normative europee vanno in questa direzione, così come le tendenze dei consumatori più consapevoli. Si moltiplicano le ciclofficine, i Caffè delle riparazioni, i laboratori condominiali in cui si condividono attrezzi, i recuperatori di hardware, i ri-assemblatori di computer dismessi, le sartorie, le falegnamerie. Così come i punti vendita dei negozi di “seconda mano”. A spingerli non è solo la crisi.</w:t>
      </w:r>
    </w:p>
    <w:p w:rsidR="008E0834" w:rsidRDefault="008E0834" w:rsidP="008E0834">
      <w:r>
        <w:t>(Maggio 2016)</w:t>
      </w:r>
    </w:p>
    <w:p w:rsidR="005546FA" w:rsidRDefault="005546FA" w:rsidP="006E5391"/>
    <w:p w:rsidR="00DF2DB8" w:rsidRPr="00BF45CB" w:rsidRDefault="00FD35A9" w:rsidP="00BF45CB">
      <w:pPr>
        <w:pStyle w:val="Paragrafoelenco"/>
        <w:numPr>
          <w:ilvl w:val="0"/>
          <w:numId w:val="3"/>
        </w:numPr>
        <w:outlineLvl w:val="0"/>
        <w:rPr>
          <w:b/>
          <w:i/>
        </w:rPr>
      </w:pPr>
      <w:r w:rsidRPr="00BF45CB">
        <w:rPr>
          <w:b/>
          <w:bCs/>
          <w:kern w:val="36"/>
        </w:rPr>
        <w:t>La furia inarrestabile del mercato</w:t>
      </w:r>
      <w:r w:rsidR="00656B0B" w:rsidRPr="00BF45CB">
        <w:rPr>
          <w:b/>
          <w:bCs/>
          <w:kern w:val="36"/>
        </w:rPr>
        <w:t xml:space="preserve">: </w:t>
      </w:r>
      <w:r w:rsidRPr="00BF45CB">
        <w:rPr>
          <w:b/>
          <w:i/>
        </w:rPr>
        <w:t>Presi per il Pil</w:t>
      </w:r>
    </w:p>
    <w:p w:rsidR="00DF2DB8" w:rsidRDefault="00656B0B" w:rsidP="00DF2DB8">
      <w:pPr>
        <w:outlineLvl w:val="0"/>
      </w:pPr>
      <w:r>
        <w:t>U</w:t>
      </w:r>
      <w:r w:rsidR="00FD35A9" w:rsidRPr="004E4104">
        <w:t xml:space="preserve">na rigorosa storia del Prodotto interno lordo a firma di Lorenzo Fieramonti. </w:t>
      </w:r>
    </w:p>
    <w:p w:rsidR="00FD35A9" w:rsidRPr="004E4104" w:rsidRDefault="00FD35A9" w:rsidP="00DF2DB8">
      <w:pPr>
        <w:outlineLvl w:val="0"/>
      </w:pPr>
      <w:r w:rsidRPr="004E4104">
        <w:t xml:space="preserve">Le critiche teoriche avanzate nei confronti del Prodotto interno lordo (Pil) e le dimostrazioni pratiche della sua fallacia si vanno accumulando. Lorenzo Fioramonti, giovane economista approdato all’università di Pretoria e collaboratore del gruppo di ricerca «New Economy Foundation», le ha raccolte lungo la breve storia di «una delle più grandi invenzioni del XX secolo», secondo la definizione del Dipartimento del Commercio degli Stati Uniti. Dietro ad un titolo che vorrebbe essere scherzoso </w:t>
      </w:r>
      <w:r w:rsidRPr="004E4104">
        <w:rPr>
          <w:i/>
          <w:iCs/>
        </w:rPr>
        <w:t>(Presi per il Pil. Tutta la verità sul più potente numero del mondo</w:t>
      </w:r>
      <w:r w:rsidRPr="004E4104">
        <w:t>, L’asino d’oro, pp. 193, euro 20, con presentazione di Enrico Giovannini, già direttore dell’Istat e ministro con Letta), il volume ricostruisce rigorosamente l’evoluzione di un concetto che ha segnato la nostra epoca. Un sistema statistico che ha inventato la cifra con cui il discorso pubblico corrente indica il grado di sviluppo, progresso e benessere dell’intera società. Un sistema di contabilità che è diventato la base simbolica e retorica delle politiche tanto delle destre, quanto delle sinistre.</w:t>
      </w:r>
    </w:p>
    <w:p w:rsidR="00FD35A9" w:rsidRPr="004E4104" w:rsidRDefault="00FD35A9" w:rsidP="00FD35A9">
      <w:r w:rsidRPr="00DF2DB8">
        <w:rPr>
          <w:bCs/>
        </w:rPr>
        <w:t>M</w:t>
      </w:r>
      <w:r w:rsidR="00DF2DB8">
        <w:rPr>
          <w:bCs/>
        </w:rPr>
        <w:t>a come è possibile</w:t>
      </w:r>
      <w:r w:rsidRPr="00DF2DB8">
        <w:t>che un</w:t>
      </w:r>
      <w:r w:rsidRPr="004E4104">
        <w:t xml:space="preserve"> numeretto così rozzo e arbitrario sia riuscito ad avere tanta importanza? Secondo Fioramonti la ragione del successo non va ricercata nella sua fondatezza tecnica-scientifica, ma nell’essere un mezzo molto potente di egemonia politica: «uno strumento di dominio». Per questa ragione «sfidare la logica del Pil», demitizzarlo e detronizzarlo è un’operazione culturale necessaria che secondo l’autore va preliminarmente condotta da parte di chiunque sia interessato ad un reale processo di trasformazione economica e sociale.</w:t>
      </w:r>
    </w:p>
    <w:p w:rsidR="00FD35A9" w:rsidRPr="004E4104" w:rsidRDefault="00DF2DB8" w:rsidP="00FD35A9">
      <w:r w:rsidRPr="00DF2DB8">
        <w:rPr>
          <w:bCs/>
        </w:rPr>
        <w:t>A dispetto</w:t>
      </w:r>
      <w:r>
        <w:rPr>
          <w:b/>
          <w:bCs/>
        </w:rPr>
        <w:t xml:space="preserve"> </w:t>
      </w:r>
      <w:r w:rsidR="00FD35A9" w:rsidRPr="004E4104">
        <w:t>del significato generale che nel tempo gli è stato attribuito, il Pil non nasce (nel 1934 nel pieno della Grande depressione) affatto per indicare il benessere dei cittadini, o le attività utili alla società e nemmeno il grado di soddisfazione dei consumatori, ma per quantificare il volume delle transizioni monetarie che avvengono sui mercati nell’arco di un determinato periodo (oggi, trimestralmente). La corrispondenza tra gli interessi delle popolazioni e quello dei mercati non è però assiomatica e men che meno automatica. Lo sapeva anche il suo inventore, Simon Kuznets, economista e statistico di origine Russa, approdato negli Usa negli anni Trenta, che invitata a non far diventare il reddito nazionale «la principale preoccupazione dell’economia».</w:t>
      </w:r>
    </w:p>
    <w:p w:rsidR="00FD35A9" w:rsidRPr="00DF2DB8" w:rsidRDefault="00DF2DB8" w:rsidP="00FD35A9">
      <w:r w:rsidRPr="00DF2DB8">
        <w:rPr>
          <w:bCs/>
        </w:rPr>
        <w:lastRenderedPageBreak/>
        <w:t xml:space="preserve">In realtà </w:t>
      </w:r>
      <w:r w:rsidR="00FD35A9" w:rsidRPr="00DF2DB8">
        <w:t>il sistema di contabilità nazionale adottato dal governo degli Stati Uniti nel 1934 era nato</w:t>
      </w:r>
      <w:r w:rsidR="00FD35A9" w:rsidRPr="004E4104">
        <w:t xml:space="preserve"> per pianificare la conversione dell’economica civile nella gigantesca macchina da guerra che si voleva realizzare. Da allora le spese militari sono rimaste ben saldamente dentro la metrica del Pil come una forma di investimento tra le altre e continuano a concorrere non poco alla «ricchezza delle nazioni» più armate. Ma non è questa la sola «aberrazione» di un sistema di contabilità nazionale che Fioramonti definisce in vario modo: «fondato su una grande menzogna», «obsoleto e inefficace», «distruttivo» e che Giorgio Ruffolo aveva già bollato come un «idolo bugiardo». In sostanza, un indicatore che non rispecchia né i desideri autentici delle persone, né l’effettiva utilità </w:t>
      </w:r>
      <w:r w:rsidR="00FD35A9" w:rsidRPr="00DF2DB8">
        <w:t>sociale delle attività economiche che si svolgono.</w:t>
      </w:r>
    </w:p>
    <w:p w:rsidR="00FD35A9" w:rsidRPr="004E4104" w:rsidRDefault="00DF2DB8" w:rsidP="00FD35A9">
      <w:r w:rsidRPr="00DF2DB8">
        <w:rPr>
          <w:bCs/>
        </w:rPr>
        <w:t>I prezzi</w:t>
      </w:r>
      <w:r w:rsidR="00FD35A9" w:rsidRPr="00DF2DB8">
        <w:t xml:space="preserve"> di mercato</w:t>
      </w:r>
      <w:r w:rsidR="00FD35A9" w:rsidRPr="004E4104">
        <w:t xml:space="preserve"> delle merci non sono certo un onesto indicatore della loro utilità. Il tempo libero non ha valore. Le connessioni con l’occupazione e la diminuzione della povertà sono indimostrabili. Esiste un rapporto tra aumento del Pil e diminuzione delle disuguaglianze? Per Fioramonti il Pil è solo una «lavatrice statistica» che serve ad accompagnare la «furia inarrestabile del mercato» (come la chiamava Albert Hirschmann nel 1968).</w:t>
      </w:r>
    </w:p>
    <w:p w:rsidR="00FD35A9" w:rsidRPr="004E4104" w:rsidRDefault="00FD35A9" w:rsidP="00FD35A9">
      <w:r w:rsidRPr="004E4104">
        <w:t>Moltissime sono state le proposte avanzate a più riprese mirate quantomeno ad addolcire il Pil, correggerlo, integrarlo, relativizzarlo. Ma nessuna è fin’ora andata in porto. William Nordhaus e Jones Tobin nei primi anni settanta avevano elaborato una Misura del Benessere Economico che escludeva le spese militari. Robert Eisner negli anni Ottanta aveva proposto un Sistema di contabilità dei redditi totali con l’inclusione delle produzioni domestiche e l’esclusione delle attività di servizio alla produzione. Di Herman Daly e John Cobb è l’Indicatore del Progresso Autentico che prevedeva di dedurre dal Pil i «consumi difensivi», cioè i costi dovuti al consumo del capitale naturale, agli incidenti stradali, ai crimini.</w:t>
      </w:r>
    </w:p>
    <w:p w:rsidR="00FD35A9" w:rsidRPr="004E4104" w:rsidRDefault="00DF2DB8" w:rsidP="00FD35A9">
      <w:r w:rsidRPr="00DF2DB8">
        <w:rPr>
          <w:bCs/>
        </w:rPr>
        <w:t>Nel regno buddista</w:t>
      </w:r>
      <w:r w:rsidR="00FD35A9" w:rsidRPr="004E4104">
        <w:t xml:space="preserve"> Bhutan è nato l’indicatore della Felicità Interna Lorda che tiene conto del benessere psicologico, dell’uso del tempo e della biodiversità. Nel 1994 l’amministrazione Clinton propose una riforma, ma il Congresso la bocciò. Per loro conto le Nazioni Unite hanno iniziato nel 1994 ad elaborare l’Indice di Sviluppo Umano che considera il reddito una condizione non sufficiente. Dal 2010 in 20 paesi si sta sperimentando un nuovo indice della Ricchezza Inclusiva che cerca di calcolare il valore del capitale sociale, umano e naturale. Infine, in Italia, proprio grazie alla tenacia di Enrico Giovannini, dall’anno in corso è entrato ad accompagnare il Documento di economia e finanza il Bes (l’indice del Benessere equo e sostenibile che aggiunge al Pil una serie di indicatori non economici).</w:t>
      </w:r>
    </w:p>
    <w:p w:rsidR="00FD35A9" w:rsidRDefault="00DF2DB8" w:rsidP="00FD35A9">
      <w:r w:rsidRPr="00DF2DB8">
        <w:rPr>
          <w:bCs/>
        </w:rPr>
        <w:t>La strada</w:t>
      </w:r>
      <w:r>
        <w:rPr>
          <w:b/>
          <w:bCs/>
        </w:rPr>
        <w:t xml:space="preserve"> </w:t>
      </w:r>
      <w:r w:rsidR="00FD35A9" w:rsidRPr="004E4104">
        <w:t>per abbattere il Pil sembra ancora lunga e, secondo l’autore, non può che procedere nella misura in cui avanza concretamente, dal basso, nella società un sistema di relazioni economiche liberato dall’ossessione della crescita monetaria. Fioramonti le individua, ad esempio, in ciò che è successo in Argentina durante la crisi o in Grecia oggi: officine autogestite, sistemi di scambio non monetari, mutualità, condivisione. Vi sono gli esempi pratici di decrescita suggeriti dalle «8 R» di Serge Latouche, le esperienze delle «Transition Town» inglesi, l’ecomunicipalismo catalano, la rete delle 70 valute locali (Regiogeld) in funzione in Germania, le mille esperienze dell’Economia solidale. E molto altro ancora.</w:t>
      </w:r>
    </w:p>
    <w:p w:rsidR="00BF45CB" w:rsidRDefault="00BF45CB" w:rsidP="00FD35A9">
      <w:r>
        <w:t>(2017)</w:t>
      </w:r>
    </w:p>
    <w:p w:rsidR="00BD7789" w:rsidRDefault="00BD7789" w:rsidP="00FD35A9"/>
    <w:p w:rsidR="00BD7789" w:rsidRPr="00BF45CB" w:rsidRDefault="00BD7789" w:rsidP="00BF45CB">
      <w:pPr>
        <w:pStyle w:val="Paragrafoelenco"/>
        <w:numPr>
          <w:ilvl w:val="0"/>
          <w:numId w:val="3"/>
        </w:numPr>
        <w:rPr>
          <w:b/>
          <w:sz w:val="23"/>
          <w:szCs w:val="23"/>
        </w:rPr>
      </w:pPr>
      <w:r w:rsidRPr="00BF45CB">
        <w:rPr>
          <w:b/>
          <w:sz w:val="23"/>
          <w:szCs w:val="23"/>
        </w:rPr>
        <w:t>Atlante dei conflitti ambientali</w:t>
      </w:r>
    </w:p>
    <w:p w:rsidR="00BD7789" w:rsidRDefault="00BD7789" w:rsidP="00BD7789">
      <w:r w:rsidRPr="00AD238F">
        <w:t>Per ogni migrante che tenta di raggiungere i paesi più ricchi del Nord del pianeta v</w:t>
      </w:r>
      <w:r>
        <w:t>i sono tre, o</w:t>
      </w:r>
      <w:r w:rsidRPr="00AD238F">
        <w:t xml:space="preserve"> forse più</w:t>
      </w:r>
      <w:r>
        <w:t>,</w:t>
      </w:r>
      <w:r w:rsidRPr="00AD238F">
        <w:t xml:space="preserve"> “sfollanti interni”</w:t>
      </w:r>
      <w:r>
        <w:t>.</w:t>
      </w:r>
      <w:r w:rsidRPr="00AD238F">
        <w:t xml:space="preserve"> Per lo più persone costrette ad abbandonare campagne e villaggi a causa della usurpazione delle terre </w:t>
      </w:r>
      <w:r>
        <w:t>comuni</w:t>
      </w:r>
      <w:r w:rsidRPr="00AD238F">
        <w:t xml:space="preserve">, </w:t>
      </w:r>
      <w:r>
        <w:t>di disastri ambientali,</w:t>
      </w:r>
      <w:r w:rsidRPr="00AD238F">
        <w:t xml:space="preserve"> </w:t>
      </w:r>
      <w:r>
        <w:t xml:space="preserve">di </w:t>
      </w:r>
      <w:r w:rsidRPr="00AD238F">
        <w:t xml:space="preserve">conflitti </w:t>
      </w:r>
      <w:r>
        <w:t xml:space="preserve">armati </w:t>
      </w:r>
      <w:r w:rsidRPr="00AD238F">
        <w:t xml:space="preserve">per il controllo delle risorse naturali, </w:t>
      </w:r>
      <w:r>
        <w:t>dell’</w:t>
      </w:r>
      <w:r w:rsidRPr="00AD238F">
        <w:t xml:space="preserve">industrializzazione </w:t>
      </w:r>
      <w:r>
        <w:t xml:space="preserve">in </w:t>
      </w:r>
      <w:r w:rsidRPr="00AD238F">
        <w:t>agricoltura</w:t>
      </w:r>
      <w:r>
        <w:t xml:space="preserve"> introdotta per</w:t>
      </w:r>
      <w:r w:rsidRPr="00AD238F">
        <w:t xml:space="preserve"> produrre per </w:t>
      </w:r>
      <w:r>
        <w:t>l’</w:t>
      </w:r>
      <w:r w:rsidRPr="00AD238F">
        <w:t>esportazione.</w:t>
      </w:r>
      <w:r>
        <w:rPr>
          <w:rFonts w:ascii="Arial" w:hAnsi="Arial" w:cs="Arial"/>
          <w:sz w:val="25"/>
          <w:szCs w:val="25"/>
        </w:rPr>
        <w:t xml:space="preserve"> </w:t>
      </w:r>
      <w:r>
        <w:t>Milioni di persone s</w:t>
      </w:r>
      <w:r w:rsidRPr="00AD238F">
        <w:t xml:space="preserve">i ammassano nelle sterminate periferie delle megalopoli del terzo mondo, popolano slum, bidonville, favelas. E’ in atto una guerra contro l’economia di sussistenza </w:t>
      </w:r>
      <w:r>
        <w:t xml:space="preserve">di villaggio </w:t>
      </w:r>
      <w:r w:rsidRPr="00AD238F">
        <w:t xml:space="preserve">e l’agricoltura </w:t>
      </w:r>
      <w:r>
        <w:t xml:space="preserve">familiare </w:t>
      </w:r>
      <w:r w:rsidRPr="00AD238F">
        <w:t xml:space="preserve">contadina. </w:t>
      </w:r>
      <w:r>
        <w:t>Per rendersene conto b</w:t>
      </w:r>
      <w:r w:rsidRPr="00AD238F">
        <w:t>asta dare un’occhiata all</w:t>
      </w:r>
      <w:r>
        <w:t>’</w:t>
      </w:r>
      <w:r w:rsidRPr="00AD238F">
        <w:t xml:space="preserve"> Atlante globale dei conflitti ambientali (Ejatlas, progetto europeo d</w:t>
      </w:r>
      <w:r>
        <w:t xml:space="preserve">i ricerca Ejolt www.ejolt.org) che contempla </w:t>
      </w:r>
      <w:r w:rsidRPr="00AD238F">
        <w:t>1.400 casi</w:t>
      </w:r>
      <w:r>
        <w:t xml:space="preserve"> alla cui elaborazione ha partecipato i</w:t>
      </w:r>
      <w:r w:rsidRPr="00AD238F">
        <w:t xml:space="preserve">l </w:t>
      </w:r>
      <w:smartTag w:uri="urn:schemas-microsoft-com:office:smarttags" w:element="PersonName">
        <w:smartTagPr>
          <w:attr w:name="ProductID" w:val="centro di"/>
        </w:smartTagPr>
        <w:r w:rsidRPr="00AD238F">
          <w:t>Centro di</w:t>
        </w:r>
      </w:smartTag>
      <w:r w:rsidRPr="00AD238F">
        <w:t xml:space="preserve"> Documentazione sui </w:t>
      </w:r>
      <w:r w:rsidRPr="00AD238F">
        <w:lastRenderedPageBreak/>
        <w:t>Conflitti Ambientali di Roma. Un centro</w:t>
      </w:r>
      <w:r>
        <w:t xml:space="preserve"> studi indipendente che assieme alla associazione A Sud</w:t>
      </w:r>
      <w:r w:rsidRPr="00AD238F">
        <w:t xml:space="preserve"> si occupa di ricerca, informazione, formazione e documentazione su</w:t>
      </w:r>
      <w:r>
        <w:t xml:space="preserve"> economia ecologia e giustizia climatica. Il Centro studi ha curato l’edizione italiana e ha creato una piattaforma web con una mappa georeferenziata interattiva delle vertenze ambientali che costellano in nostro paese. Da qualche giorno pubblica anche una newsletter mensile. Oltre 100 casi di conflitti censiti e dettagliatamente descritti grazie al lavoro sul campo di ricercatori e attivisti. Sono quei “quattro o cinque comitatini” che tanto infastidivano l’ex presidente del consiglio Renzi. Si va dalla storica mobilitazione delle popolazioni della Val di Susa contro il Tav, alle lotte per la ripubblicizzazione dei servizi idrici intraprese in molti comuni dopo il referendum del 2011. Dall’Ilva di Taranto alla campagna per l’allontanamento delle grandi navi da crociera dalla Laguna di Venezia. Dalla denuncia del nuovo complesso immobiliare fronte mare a Salerno, alla vittoriosa mobilitazione contro i pozzi della Rockhopper per l’estrazione di idrocarburi sulle coste abruzzesi. Dalle innumerevoli vertenze contro l’inquinamento atmosferico e per la realizzazione di piani di risanamento dell’aria a partire dal traffico (in Europa secondo l’Agenzia europea per l’ambiente ci sono 467mila morti prematuri all’anno a causa dello smog), alle proteste delle popolazioni dove non è ancora garantita la depurazione delle acque  reflue, tanto che la Commissione europea, a seguito di un’indagine su 80 località interessanti  6 milioni di abitanti, ha chiesto una sanzione milionaria all’Italia. L’Atlante dà conto delle organizzazioni sociali e dei gruppi della cittadinanza attiva che promuovono le iniziative, nonché del tipo di azioni praticate (ricorsi legali, occupazioni, referendum, European Citizens Initiative…), delle controparti coinvolte e dei risultati raggiunti (sentenze favorevoli, nuove normative, allargamento della coscienza e della partecipazione popolare…). Ne esce il migliore programma di governo per la salvezza del Bel Paese.</w:t>
      </w:r>
    </w:p>
    <w:p w:rsidR="00BD7789" w:rsidRDefault="00BD7789" w:rsidP="00BD7789">
      <w:r>
        <w:t>(Dicembre 2016)</w:t>
      </w:r>
    </w:p>
    <w:p w:rsidR="00BD7789" w:rsidRDefault="00BD7789" w:rsidP="00BD7789"/>
    <w:p w:rsidR="00BD7789" w:rsidRPr="00BF45CB" w:rsidRDefault="00BD7789" w:rsidP="00BF45CB">
      <w:pPr>
        <w:pStyle w:val="Paragrafoelenco"/>
        <w:numPr>
          <w:ilvl w:val="0"/>
          <w:numId w:val="3"/>
        </w:numPr>
        <w:rPr>
          <w:b/>
        </w:rPr>
      </w:pPr>
      <w:r w:rsidRPr="00BF45CB">
        <w:rPr>
          <w:b/>
        </w:rPr>
        <w:t>Domani</w:t>
      </w:r>
    </w:p>
    <w:p w:rsidR="00BD7789" w:rsidRDefault="00BD7789" w:rsidP="00BD7789">
      <w:r w:rsidRPr="00BF45CB">
        <w:rPr>
          <w:i/>
        </w:rPr>
        <w:t>Demain</w:t>
      </w:r>
      <w:r>
        <w:t xml:space="preserve"> è un bellissimo docufilm ideato da un </w:t>
      </w:r>
      <w:smartTag w:uri="urn:schemas-microsoft-com:office:smarttags" w:element="PersonName">
        <w:smartTagPr>
          <w:attr w:name="ProductID" w:val="gruppo di"/>
        </w:smartTagPr>
        <w:r>
          <w:t>gruppo di</w:t>
        </w:r>
      </w:smartTag>
      <w:r>
        <w:t xml:space="preserve"> giovani cineasti francesi e diretto da Cyril Dion e Mélanie Laurent, attrice e regista, già disponibile in dvd (Domani, 108 min). L’intento degli autori è ribaltare l’idea che non sia più possibile invertire la deriva del collasso ecologico globale in atto. La pedagogia della catastrofe non funziona. Al contrario, le persone impaurite diventano facili prede delle false speranze prospettate dalle tecnoscienze, dalla green economy, dall’industria 4.0 e via dicendo. Siamo giunti all’assurdo per cui, in nome della difesa della natura, si procede con una progressiva artificializzazione della vita. Siamo pronti ad accettare ogni mostruosità (bistecche sintetiche, ingegnerizzazione del clima, esodi su Marte) pur di non mettere in discussione</w:t>
      </w:r>
      <w:r w:rsidR="00BF45CB">
        <w:t xml:space="preserve"> il nostro “stile di vita”. Il d</w:t>
      </w:r>
      <w:r>
        <w:t xml:space="preserve">omani diverso che il film ci mostra sotto la guida di personalità note come Robert Hokins, Vandana Shiva,  Jeremy Rifkin, Pierre Rabhj, David Van Reybrouck e altri intellettuali di diverse discipline, è quello di un modello socioeconomico migliore, desiderabile, finanche fantastico, oltre che possibile. Ce lo dicono una infinità di belle esperienze raccolte in varie parti del mondo e raggruppate attorno a cinque assi: agricoltura, energia, economia, democrazia e istruzione. Iniziative intraprese da “gente comune” che non è mossa da particolari intenti messianici se non quello di fare qualche cosa di utile, innanzitutto, per se stessi. Come a Detroit, la città fantasma dell’auto, dove sono sorte 1.600 fattorie urbane. O a Todmoren dove due donne hanno avuto l’idea di piantare commestibili in ogni spazio verde che chiunque può cogliere liberamente: Incredible Edible oggi coinvolge decine di volontari e la piantagione urbana coinvolge 70 aree. In Normandia, invece, una impresa modello di permacultura sta dimostrando che i metodi agroecologici garantiscono una produttività (e una redditività) superiore fino a quattro volte rispetto a quelli convenzionali. Già oggi i piccoli coltivatori garantiscono i tre quarti del cibo del pianeta, mentre l’agricoltura industriale è sempre più orientata alla filiera della carne (mangimi) e ai biocombustibili. Sul versante dell’energia le cose già si sanno. Copenaghen sarà totalmente fornita da energie rinnovabili entro il 2025. Ma non potrà mai avvenire la fuoriuscita </w:t>
      </w:r>
      <w:r w:rsidRPr="00D65537">
        <w:t>dai combustibili fossili se non entreranno in funzione anche i “negawatt”: quantità di energia risparmiate grazie al contenimento dei consumi:</w:t>
      </w:r>
      <w:r>
        <w:t xml:space="preserve"> </w:t>
      </w:r>
      <w:r w:rsidRPr="00D65537">
        <w:t xml:space="preserve">mangiare bio e poca (niente) carne, </w:t>
      </w:r>
      <w:r>
        <w:t>acquistare in negozi locali</w:t>
      </w:r>
      <w:r w:rsidRPr="00D65537">
        <w:t>,</w:t>
      </w:r>
      <w:r>
        <w:t xml:space="preserve"> r</w:t>
      </w:r>
      <w:r w:rsidRPr="00D65537">
        <w:t xml:space="preserve">iciclare, </w:t>
      </w:r>
      <w:r w:rsidRPr="00D65537">
        <w:lastRenderedPageBreak/>
        <w:t>riparare, condividere…</w:t>
      </w:r>
      <w:r>
        <w:t xml:space="preserve"> A San Francisco l’amministrazione ha adottato </w:t>
      </w:r>
      <w:smartTag w:uri="urn:schemas-microsoft-com:office:smarttags" w:element="PersonName">
        <w:smartTagPr>
          <w:attr w:name="ProductID" w:val="la strategia Rifiuti"/>
        </w:smartTagPr>
        <w:r>
          <w:t>la strategia Rifiuti</w:t>
        </w:r>
      </w:smartTag>
      <w:r>
        <w:t xml:space="preserve"> zero. Altrove si lavora sulla mobilità dolce. A Lille un’industria ha adottato da vent’anni il criterio dell’economia circolare. Ma bisogna cambiare anche banca. La Wir in Svizzera gestisce un sistema di scambi non monetari tra 60.000 aziende. Le monete complementari locali sono più di quattromila. Molti i casi di nuove forme di democrazia deliberativa e di rappresentanza popolare non (solo) attraverso elezioni. Buona visione.</w:t>
      </w:r>
    </w:p>
    <w:p w:rsidR="00BD7789" w:rsidRDefault="00BD7789" w:rsidP="00BD7789">
      <w:r>
        <w:t>(Gennaio 2017)</w:t>
      </w:r>
    </w:p>
    <w:p w:rsidR="003A5072" w:rsidRDefault="003A5072" w:rsidP="00BD7789"/>
    <w:p w:rsidR="003A5072" w:rsidRDefault="003A5072" w:rsidP="00BD7789">
      <w:r>
        <w:t>FINE</w:t>
      </w:r>
    </w:p>
    <w:p w:rsidR="003A5072" w:rsidRDefault="003A5072" w:rsidP="00BD7789">
      <w:r>
        <w:t>30 marzo 2018</w:t>
      </w:r>
    </w:p>
    <w:p w:rsidR="00BD7789" w:rsidRPr="00D65537" w:rsidRDefault="00BD7789" w:rsidP="00BD7789"/>
    <w:p w:rsidR="00BD7789" w:rsidRPr="00D65537" w:rsidRDefault="00BD7789" w:rsidP="00BD7789">
      <w:r w:rsidRPr="00D65537">
        <w:t xml:space="preserve"> </w:t>
      </w:r>
    </w:p>
    <w:p w:rsidR="00BD7789" w:rsidRDefault="00BD7789" w:rsidP="00BD7789"/>
    <w:p w:rsidR="00BD7789" w:rsidRPr="004E4104" w:rsidRDefault="00BD7789" w:rsidP="00FD35A9"/>
    <w:p w:rsidR="00FD35A9" w:rsidRDefault="00FD35A9" w:rsidP="00FD35A9"/>
    <w:sectPr w:rsidR="00FD35A9" w:rsidSect="00A91472">
      <w:headerReference w:type="default" r:id="rId35"/>
      <w:footerReference w:type="default" r:id="rId3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4570" w:rsidRDefault="00B54570" w:rsidP="005A6A7F">
      <w:r>
        <w:separator/>
      </w:r>
    </w:p>
  </w:endnote>
  <w:endnote w:type="continuationSeparator" w:id="0">
    <w:p w:rsidR="00B54570" w:rsidRDefault="00B54570" w:rsidP="005A6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294709"/>
      <w:docPartObj>
        <w:docPartGallery w:val="Page Numbers (Bottom of Page)"/>
        <w:docPartUnique/>
      </w:docPartObj>
    </w:sdtPr>
    <w:sdtEndPr/>
    <w:sdtContent>
      <w:p w:rsidR="00A25908" w:rsidRDefault="00B54570">
        <w:pPr>
          <w:pStyle w:val="Pidipagina"/>
          <w:jc w:val="right"/>
        </w:pPr>
        <w:r>
          <w:fldChar w:fldCharType="begin"/>
        </w:r>
        <w:r>
          <w:instrText xml:space="preserve"> PAGE   \* MERGEFORMAT </w:instrText>
        </w:r>
        <w:r>
          <w:fldChar w:fldCharType="separate"/>
        </w:r>
        <w:r w:rsidR="003A5072">
          <w:rPr>
            <w:noProof/>
          </w:rPr>
          <w:t>39</w:t>
        </w:r>
        <w:r>
          <w:rPr>
            <w:noProof/>
          </w:rPr>
          <w:fldChar w:fldCharType="end"/>
        </w:r>
      </w:p>
    </w:sdtContent>
  </w:sdt>
  <w:p w:rsidR="00A25908" w:rsidRDefault="00A2590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4570" w:rsidRDefault="00B54570" w:rsidP="005A6A7F">
      <w:r>
        <w:separator/>
      </w:r>
    </w:p>
  </w:footnote>
  <w:footnote w:type="continuationSeparator" w:id="0">
    <w:p w:rsidR="00B54570" w:rsidRDefault="00B54570" w:rsidP="005A6A7F">
      <w:r>
        <w:continuationSeparator/>
      </w:r>
    </w:p>
  </w:footnote>
  <w:footnote w:id="1">
    <w:p w:rsidR="00A25908" w:rsidRDefault="00A25908" w:rsidP="00890AB3">
      <w:r>
        <w:rPr>
          <w:rStyle w:val="Rimandonotaapidipagina"/>
        </w:rPr>
        <w:footnoteRef/>
      </w:r>
      <w:r>
        <w:t xml:space="preserve"> La cooperativa agricola Terra e Cielo di Arcevia nelle Marche nasce 35 anni fa nelle Marche e ha sede a Piticchio di Arcevia, sulle splendide colline dell’Appennino. E’ una delle prime e tra le più rinomate aziende biologiche italiane. La sua storia è raccontata in: </w:t>
      </w:r>
      <w:r w:rsidRPr="00FA6241">
        <w:rPr>
          <w:i/>
        </w:rPr>
        <w:t>Biologico etico</w:t>
      </w:r>
      <w:r>
        <w:t>, a cura di Brioschi e Lalia, edito da Altreconomia. La sfida è alta, racconta  Bruno Sebastianelli, uno dei fondatori di La terra e il Cielo: “l’autosufficienza, la padronanza del sapere ciò che facevo e come realizzarlo”. Oggi contai 110 soci conferitori e un fatturato di quasi 3 milioni di euro. Grazie ad una lunga frequentazione con i Gas ha perfezionato un “patto di fornitura” della pasta in confezioni e quantità prestabilite, distribuite con un “prezzo giusto” concordato fino nei minimi particolari. Il risultato è la pasta bio a 1,29 euro al Kg per le confezioni da 500g. Nel prezzo c’è anche un contributo dell’1% per un Fondo di solidarietà con cui sono state finanziate campagne come quella contro l’introduzione degli Ogm e progetti di ricerca del Centro nuovo modello di sviluppo. Come si vede Terra e Cielo ha adottato un doppio sistema di contabilità parallelo: per il mercato ordinario, compresi i supermercati specializzati in biologico, e per i Gas.</w:t>
      </w:r>
    </w:p>
    <w:p w:rsidR="00A25908" w:rsidRDefault="00A25908">
      <w:pPr>
        <w:pStyle w:val="Testonotaapidipagin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294707"/>
      <w:docPartObj>
        <w:docPartGallery w:val="Page Numbers (Top of Page)"/>
        <w:docPartUnique/>
      </w:docPartObj>
    </w:sdtPr>
    <w:sdtEndPr/>
    <w:sdtContent>
      <w:p w:rsidR="00A25908" w:rsidRDefault="00B54570">
        <w:pPr>
          <w:pStyle w:val="Intestazione"/>
        </w:pPr>
        <w:r>
          <w:fldChar w:fldCharType="begin"/>
        </w:r>
        <w:r>
          <w:instrText xml:space="preserve"> PAGE   \* MERGEFORMAT </w:instrText>
        </w:r>
        <w:r>
          <w:fldChar w:fldCharType="separate"/>
        </w:r>
        <w:r w:rsidR="003A5072">
          <w:rPr>
            <w:noProof/>
          </w:rPr>
          <w:t>39</w:t>
        </w:r>
        <w:r>
          <w:rPr>
            <w:noProof/>
          </w:rPr>
          <w:fldChar w:fldCharType="end"/>
        </w:r>
      </w:p>
    </w:sdtContent>
  </w:sdt>
  <w:p w:rsidR="00A25908" w:rsidRDefault="00A2590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C06204"/>
    <w:multiLevelType w:val="hybridMultilevel"/>
    <w:tmpl w:val="AD2C0912"/>
    <w:lvl w:ilvl="0" w:tplc="653E5C1C">
      <w:start w:val="1"/>
      <w:numFmt w:val="lowerLetter"/>
      <w:lvlText w:val="%1)"/>
      <w:lvlJc w:val="left"/>
      <w:pPr>
        <w:tabs>
          <w:tab w:val="num" w:pos="720"/>
        </w:tabs>
        <w:ind w:left="720" w:hanging="360"/>
      </w:pPr>
      <w:rPr>
        <w:rFonts w:ascii="Times New Roman" w:eastAsia="Times New Roman" w:hAnsi="Times New Roman" w:cs="Times New Roman"/>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548835A6"/>
    <w:multiLevelType w:val="hybridMultilevel"/>
    <w:tmpl w:val="8950279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6B4B6135"/>
    <w:multiLevelType w:val="hybridMultilevel"/>
    <w:tmpl w:val="758C1DAA"/>
    <w:lvl w:ilvl="0" w:tplc="491E8102">
      <w:start w:val="42"/>
      <w:numFmt w:val="decimal"/>
      <w:lvlText w:val="%1."/>
      <w:lvlJc w:val="left"/>
      <w:pPr>
        <w:ind w:left="720" w:hanging="360"/>
      </w:pPr>
      <w:rPr>
        <w:rFonts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229"/>
    <w:rsid w:val="00011C57"/>
    <w:rsid w:val="000E214F"/>
    <w:rsid w:val="000F64B4"/>
    <w:rsid w:val="00133523"/>
    <w:rsid w:val="001C1022"/>
    <w:rsid w:val="001F75A0"/>
    <w:rsid w:val="002063FC"/>
    <w:rsid w:val="00296DFE"/>
    <w:rsid w:val="002A2184"/>
    <w:rsid w:val="002B08D6"/>
    <w:rsid w:val="002F4B82"/>
    <w:rsid w:val="003218B8"/>
    <w:rsid w:val="00323C13"/>
    <w:rsid w:val="00345900"/>
    <w:rsid w:val="003A5072"/>
    <w:rsid w:val="003D4FB0"/>
    <w:rsid w:val="003E246A"/>
    <w:rsid w:val="003E6389"/>
    <w:rsid w:val="00424AC4"/>
    <w:rsid w:val="004C1F6F"/>
    <w:rsid w:val="005546FA"/>
    <w:rsid w:val="005843AC"/>
    <w:rsid w:val="005A6A7F"/>
    <w:rsid w:val="006122A9"/>
    <w:rsid w:val="00623969"/>
    <w:rsid w:val="00656B0B"/>
    <w:rsid w:val="0067428E"/>
    <w:rsid w:val="00690098"/>
    <w:rsid w:val="006E5391"/>
    <w:rsid w:val="00705176"/>
    <w:rsid w:val="007124A2"/>
    <w:rsid w:val="0071404B"/>
    <w:rsid w:val="00733EAF"/>
    <w:rsid w:val="007425AA"/>
    <w:rsid w:val="0074614A"/>
    <w:rsid w:val="007B6565"/>
    <w:rsid w:val="007D1AA5"/>
    <w:rsid w:val="007D76DA"/>
    <w:rsid w:val="00850B2F"/>
    <w:rsid w:val="00861FA4"/>
    <w:rsid w:val="00863CA5"/>
    <w:rsid w:val="00890AB3"/>
    <w:rsid w:val="008B03BB"/>
    <w:rsid w:val="008B0C16"/>
    <w:rsid w:val="008E0834"/>
    <w:rsid w:val="008F7F93"/>
    <w:rsid w:val="0093468F"/>
    <w:rsid w:val="0093776D"/>
    <w:rsid w:val="00A20B9A"/>
    <w:rsid w:val="00A25908"/>
    <w:rsid w:val="00A91472"/>
    <w:rsid w:val="00AA4D4D"/>
    <w:rsid w:val="00AE0CCC"/>
    <w:rsid w:val="00AF6637"/>
    <w:rsid w:val="00B36541"/>
    <w:rsid w:val="00B53ECF"/>
    <w:rsid w:val="00B54570"/>
    <w:rsid w:val="00B76F2F"/>
    <w:rsid w:val="00B95323"/>
    <w:rsid w:val="00BD509F"/>
    <w:rsid w:val="00BD7789"/>
    <w:rsid w:val="00BF3DCC"/>
    <w:rsid w:val="00BF45CB"/>
    <w:rsid w:val="00BF668D"/>
    <w:rsid w:val="00C43A5C"/>
    <w:rsid w:val="00C64657"/>
    <w:rsid w:val="00C95776"/>
    <w:rsid w:val="00CC612C"/>
    <w:rsid w:val="00CF1B69"/>
    <w:rsid w:val="00D16626"/>
    <w:rsid w:val="00D200ED"/>
    <w:rsid w:val="00D33F33"/>
    <w:rsid w:val="00DA442E"/>
    <w:rsid w:val="00DA4E6C"/>
    <w:rsid w:val="00DC4947"/>
    <w:rsid w:val="00DC6B5D"/>
    <w:rsid w:val="00DD03E7"/>
    <w:rsid w:val="00DE1AD6"/>
    <w:rsid w:val="00DF2DB8"/>
    <w:rsid w:val="00E30229"/>
    <w:rsid w:val="00E70218"/>
    <w:rsid w:val="00E76865"/>
    <w:rsid w:val="00E827FD"/>
    <w:rsid w:val="00EB7F4C"/>
    <w:rsid w:val="00EE6CB8"/>
    <w:rsid w:val="00EF39ED"/>
    <w:rsid w:val="00F14B02"/>
    <w:rsid w:val="00FD35A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5:docId w15:val="{39DC14AE-0991-4060-B06A-A47B7D170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30229"/>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link w:val="Titolo2Carattere"/>
    <w:qFormat/>
    <w:rsid w:val="006E5391"/>
    <w:pPr>
      <w:spacing w:before="100" w:beforeAutospacing="1" w:after="100" w:afterAutospacing="1"/>
      <w:outlineLvl w:val="1"/>
    </w:pPr>
    <w:rPr>
      <w:b/>
      <w:bCs/>
      <w:sz w:val="36"/>
      <w:szCs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qFormat/>
    <w:rsid w:val="00E30229"/>
    <w:rPr>
      <w:b/>
      <w:bCs/>
    </w:rPr>
  </w:style>
  <w:style w:type="character" w:styleId="Collegamentoipertestuale">
    <w:name w:val="Hyperlink"/>
    <w:basedOn w:val="Carpredefinitoparagrafo"/>
    <w:rsid w:val="006E5391"/>
    <w:rPr>
      <w:color w:val="0000FF"/>
      <w:u w:val="single"/>
    </w:rPr>
  </w:style>
  <w:style w:type="character" w:customStyle="1" w:styleId="testo">
    <w:name w:val="testo"/>
    <w:basedOn w:val="Carpredefinitoparagrafo"/>
    <w:rsid w:val="006E5391"/>
  </w:style>
  <w:style w:type="character" w:customStyle="1" w:styleId="Titolo2Carattere">
    <w:name w:val="Titolo 2 Carattere"/>
    <w:basedOn w:val="Carpredefinitoparagrafo"/>
    <w:link w:val="Titolo2"/>
    <w:rsid w:val="006E5391"/>
    <w:rPr>
      <w:rFonts w:ascii="Times New Roman" w:eastAsia="Times New Roman" w:hAnsi="Times New Roman" w:cs="Times New Roman"/>
      <w:b/>
      <w:bCs/>
      <w:sz w:val="36"/>
      <w:szCs w:val="36"/>
      <w:lang w:eastAsia="it-IT"/>
    </w:rPr>
  </w:style>
  <w:style w:type="paragraph" w:styleId="NormaleWeb">
    <w:name w:val="Normal (Web)"/>
    <w:basedOn w:val="Normale"/>
    <w:rsid w:val="006E5391"/>
    <w:pPr>
      <w:spacing w:before="100" w:beforeAutospacing="1" w:after="100" w:afterAutospacing="1"/>
    </w:pPr>
  </w:style>
  <w:style w:type="paragraph" w:customStyle="1" w:styleId="Contenutotabella">
    <w:name w:val="Contenuto tabella"/>
    <w:basedOn w:val="Normale"/>
    <w:rsid w:val="00D200ED"/>
    <w:pPr>
      <w:suppressLineNumbers/>
      <w:suppressAutoHyphens/>
    </w:pPr>
    <w:rPr>
      <w:lang w:eastAsia="zh-CN"/>
    </w:rPr>
  </w:style>
  <w:style w:type="character" w:customStyle="1" w:styleId="cattitle">
    <w:name w:val="cat_title"/>
    <w:basedOn w:val="Carpredefinitoparagrafo"/>
    <w:rsid w:val="00D200ED"/>
  </w:style>
  <w:style w:type="character" w:styleId="CitazioneHTML">
    <w:name w:val="HTML Cite"/>
    <w:basedOn w:val="Carpredefinitoparagrafo"/>
    <w:uiPriority w:val="99"/>
    <w:semiHidden/>
    <w:unhideWhenUsed/>
    <w:rsid w:val="00FD35A9"/>
    <w:rPr>
      <w:i/>
      <w:iCs/>
    </w:rPr>
  </w:style>
  <w:style w:type="character" w:customStyle="1" w:styleId="st">
    <w:name w:val="st"/>
    <w:basedOn w:val="Carpredefinitoparagrafo"/>
    <w:rsid w:val="00FD35A9"/>
  </w:style>
  <w:style w:type="paragraph" w:styleId="Testonotaapidipagina">
    <w:name w:val="footnote text"/>
    <w:basedOn w:val="Normale"/>
    <w:link w:val="TestonotaapidipaginaCarattere"/>
    <w:semiHidden/>
    <w:rsid w:val="00FD35A9"/>
    <w:rPr>
      <w:sz w:val="20"/>
      <w:szCs w:val="20"/>
    </w:rPr>
  </w:style>
  <w:style w:type="character" w:customStyle="1" w:styleId="TestonotaapidipaginaCarattere">
    <w:name w:val="Testo nota a piè di pagina Carattere"/>
    <w:basedOn w:val="Carpredefinitoparagrafo"/>
    <w:link w:val="Testonotaapidipagina"/>
    <w:semiHidden/>
    <w:rsid w:val="00FD35A9"/>
    <w:rPr>
      <w:rFonts w:ascii="Times New Roman" w:eastAsia="Times New Roman" w:hAnsi="Times New Roman" w:cs="Times New Roman"/>
      <w:sz w:val="20"/>
      <w:szCs w:val="20"/>
      <w:lang w:eastAsia="it-IT"/>
    </w:rPr>
  </w:style>
  <w:style w:type="paragraph" w:customStyle="1" w:styleId="Normale1">
    <w:name w:val="Normale1"/>
    <w:rsid w:val="001F75A0"/>
    <w:pPr>
      <w:spacing w:after="0" w:line="240" w:lineRule="auto"/>
    </w:pPr>
    <w:rPr>
      <w:rFonts w:ascii="Times New Roman" w:eastAsia="Arial Unicode MS" w:hAnsi="Times New Roman" w:cs="Arial Unicode MS"/>
      <w:color w:val="000000"/>
      <w:sz w:val="24"/>
      <w:szCs w:val="24"/>
      <w:u w:color="000000"/>
      <w:lang w:eastAsia="it-IT"/>
    </w:rPr>
  </w:style>
  <w:style w:type="character" w:styleId="Enfasicorsivo">
    <w:name w:val="Emphasis"/>
    <w:basedOn w:val="Carpredefinitoparagrafo"/>
    <w:qFormat/>
    <w:rsid w:val="001F75A0"/>
    <w:rPr>
      <w:i/>
      <w:iCs/>
    </w:rPr>
  </w:style>
  <w:style w:type="paragraph" w:styleId="Paragrafoelenco">
    <w:name w:val="List Paragraph"/>
    <w:basedOn w:val="Normale"/>
    <w:uiPriority w:val="34"/>
    <w:qFormat/>
    <w:rsid w:val="003218B8"/>
    <w:pPr>
      <w:ind w:left="720"/>
      <w:contextualSpacing/>
    </w:pPr>
  </w:style>
  <w:style w:type="paragraph" w:styleId="Intestazione">
    <w:name w:val="header"/>
    <w:basedOn w:val="Normale"/>
    <w:link w:val="IntestazioneCarattere"/>
    <w:uiPriority w:val="99"/>
    <w:unhideWhenUsed/>
    <w:rsid w:val="005A6A7F"/>
    <w:pPr>
      <w:tabs>
        <w:tab w:val="center" w:pos="4819"/>
        <w:tab w:val="right" w:pos="9638"/>
      </w:tabs>
    </w:pPr>
  </w:style>
  <w:style w:type="character" w:customStyle="1" w:styleId="IntestazioneCarattere">
    <w:name w:val="Intestazione Carattere"/>
    <w:basedOn w:val="Carpredefinitoparagrafo"/>
    <w:link w:val="Intestazione"/>
    <w:uiPriority w:val="99"/>
    <w:rsid w:val="005A6A7F"/>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5A6A7F"/>
    <w:pPr>
      <w:tabs>
        <w:tab w:val="center" w:pos="4819"/>
        <w:tab w:val="right" w:pos="9638"/>
      </w:tabs>
    </w:pPr>
  </w:style>
  <w:style w:type="character" w:customStyle="1" w:styleId="PidipaginaCarattere">
    <w:name w:val="Piè di pagina Carattere"/>
    <w:basedOn w:val="Carpredefinitoparagrafo"/>
    <w:link w:val="Pidipagina"/>
    <w:uiPriority w:val="99"/>
    <w:rsid w:val="005A6A7F"/>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5A6A7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A6A7F"/>
    <w:rPr>
      <w:rFonts w:ascii="Tahoma" w:eastAsia="Times New Roman" w:hAnsi="Tahoma" w:cs="Tahoma"/>
      <w:sz w:val="16"/>
      <w:szCs w:val="16"/>
      <w:lang w:eastAsia="it-IT"/>
    </w:rPr>
  </w:style>
  <w:style w:type="character" w:styleId="Rimandonotaapidipagina">
    <w:name w:val="footnote reference"/>
    <w:basedOn w:val="Carpredefinitoparagrafo"/>
    <w:uiPriority w:val="99"/>
    <w:semiHidden/>
    <w:unhideWhenUsed/>
    <w:rsid w:val="005A6A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652274">
      <w:bodyDiv w:val="1"/>
      <w:marLeft w:val="0"/>
      <w:marRight w:val="0"/>
      <w:marTop w:val="0"/>
      <w:marBottom w:val="0"/>
      <w:divBdr>
        <w:top w:val="none" w:sz="0" w:space="0" w:color="auto"/>
        <w:left w:val="none" w:sz="0" w:space="0" w:color="auto"/>
        <w:bottom w:val="none" w:sz="0" w:space="0" w:color="auto"/>
        <w:right w:val="none" w:sz="0" w:space="0" w:color="auto"/>
      </w:divBdr>
      <w:divsChild>
        <w:div w:id="868377336">
          <w:marLeft w:val="-2400"/>
          <w:marRight w:val="-480"/>
          <w:marTop w:val="0"/>
          <w:marBottom w:val="0"/>
          <w:divBdr>
            <w:top w:val="none" w:sz="0" w:space="0" w:color="auto"/>
            <w:left w:val="none" w:sz="0" w:space="0" w:color="auto"/>
            <w:bottom w:val="none" w:sz="0" w:space="0" w:color="auto"/>
            <w:right w:val="none" w:sz="0" w:space="0" w:color="auto"/>
          </w:divBdr>
        </w:div>
        <w:div w:id="2071271869">
          <w:marLeft w:val="-2400"/>
          <w:marRight w:val="-480"/>
          <w:marTop w:val="0"/>
          <w:marBottom w:val="0"/>
          <w:divBdr>
            <w:top w:val="none" w:sz="0" w:space="0" w:color="auto"/>
            <w:left w:val="none" w:sz="0" w:space="0" w:color="auto"/>
            <w:bottom w:val="none" w:sz="0" w:space="0" w:color="auto"/>
            <w:right w:val="none" w:sz="0" w:space="0" w:color="auto"/>
          </w:divBdr>
        </w:div>
        <w:div w:id="1804348728">
          <w:marLeft w:val="-2400"/>
          <w:marRight w:val="-480"/>
          <w:marTop w:val="0"/>
          <w:marBottom w:val="0"/>
          <w:divBdr>
            <w:top w:val="none" w:sz="0" w:space="0" w:color="auto"/>
            <w:left w:val="none" w:sz="0" w:space="0" w:color="auto"/>
            <w:bottom w:val="none" w:sz="0" w:space="0" w:color="auto"/>
            <w:right w:val="none" w:sz="0" w:space="0" w:color="auto"/>
          </w:divBdr>
        </w:div>
        <w:div w:id="1310358540">
          <w:marLeft w:val="-2400"/>
          <w:marRight w:val="-480"/>
          <w:marTop w:val="0"/>
          <w:marBottom w:val="0"/>
          <w:divBdr>
            <w:top w:val="none" w:sz="0" w:space="0" w:color="auto"/>
            <w:left w:val="none" w:sz="0" w:space="0" w:color="auto"/>
            <w:bottom w:val="none" w:sz="0" w:space="0" w:color="auto"/>
            <w:right w:val="none" w:sz="0" w:space="0" w:color="auto"/>
          </w:divBdr>
        </w:div>
        <w:div w:id="381486299">
          <w:marLeft w:val="-2400"/>
          <w:marRight w:val="-480"/>
          <w:marTop w:val="0"/>
          <w:marBottom w:val="0"/>
          <w:divBdr>
            <w:top w:val="none" w:sz="0" w:space="0" w:color="auto"/>
            <w:left w:val="none" w:sz="0" w:space="0" w:color="auto"/>
            <w:bottom w:val="none" w:sz="0" w:space="0" w:color="auto"/>
            <w:right w:val="none" w:sz="0" w:space="0" w:color="auto"/>
          </w:divBdr>
        </w:div>
        <w:div w:id="1189830299">
          <w:marLeft w:val="-2400"/>
          <w:marRight w:val="-480"/>
          <w:marTop w:val="0"/>
          <w:marBottom w:val="0"/>
          <w:divBdr>
            <w:top w:val="none" w:sz="0" w:space="0" w:color="auto"/>
            <w:left w:val="none" w:sz="0" w:space="0" w:color="auto"/>
            <w:bottom w:val="none" w:sz="0" w:space="0" w:color="auto"/>
            <w:right w:val="none" w:sz="0" w:space="0" w:color="auto"/>
          </w:divBdr>
        </w:div>
        <w:div w:id="2070229896">
          <w:marLeft w:val="-2400"/>
          <w:marRight w:val="-480"/>
          <w:marTop w:val="0"/>
          <w:marBottom w:val="0"/>
          <w:divBdr>
            <w:top w:val="none" w:sz="0" w:space="0" w:color="auto"/>
            <w:left w:val="none" w:sz="0" w:space="0" w:color="auto"/>
            <w:bottom w:val="none" w:sz="0" w:space="0" w:color="auto"/>
            <w:right w:val="none" w:sz="0" w:space="0" w:color="auto"/>
          </w:divBdr>
        </w:div>
        <w:div w:id="1895895005">
          <w:marLeft w:val="-2400"/>
          <w:marRight w:val="-480"/>
          <w:marTop w:val="0"/>
          <w:marBottom w:val="0"/>
          <w:divBdr>
            <w:top w:val="none" w:sz="0" w:space="0" w:color="auto"/>
            <w:left w:val="none" w:sz="0" w:space="0" w:color="auto"/>
            <w:bottom w:val="none" w:sz="0" w:space="0" w:color="auto"/>
            <w:right w:val="none" w:sz="0" w:space="0" w:color="auto"/>
          </w:divBdr>
        </w:div>
        <w:div w:id="435053736">
          <w:marLeft w:val="-2400"/>
          <w:marRight w:val="-480"/>
          <w:marTop w:val="0"/>
          <w:marBottom w:val="0"/>
          <w:divBdr>
            <w:top w:val="none" w:sz="0" w:space="0" w:color="auto"/>
            <w:left w:val="none" w:sz="0" w:space="0" w:color="auto"/>
            <w:bottom w:val="none" w:sz="0" w:space="0" w:color="auto"/>
            <w:right w:val="none" w:sz="0" w:space="0" w:color="auto"/>
          </w:divBdr>
        </w:div>
        <w:div w:id="500971691">
          <w:marLeft w:val="-2400"/>
          <w:marRight w:val="-480"/>
          <w:marTop w:val="0"/>
          <w:marBottom w:val="0"/>
          <w:divBdr>
            <w:top w:val="none" w:sz="0" w:space="0" w:color="auto"/>
            <w:left w:val="none" w:sz="0" w:space="0" w:color="auto"/>
            <w:bottom w:val="none" w:sz="0" w:space="0" w:color="auto"/>
            <w:right w:val="none" w:sz="0" w:space="0" w:color="auto"/>
          </w:divBdr>
        </w:div>
        <w:div w:id="156919559">
          <w:marLeft w:val="-2400"/>
          <w:marRight w:val="-480"/>
          <w:marTop w:val="0"/>
          <w:marBottom w:val="0"/>
          <w:divBdr>
            <w:top w:val="none" w:sz="0" w:space="0" w:color="auto"/>
            <w:left w:val="none" w:sz="0" w:space="0" w:color="auto"/>
            <w:bottom w:val="none" w:sz="0" w:space="0" w:color="auto"/>
            <w:right w:val="none" w:sz="0" w:space="0" w:color="auto"/>
          </w:divBdr>
        </w:div>
        <w:div w:id="828399458">
          <w:marLeft w:val="-2400"/>
          <w:marRight w:val="-480"/>
          <w:marTop w:val="0"/>
          <w:marBottom w:val="0"/>
          <w:divBdr>
            <w:top w:val="none" w:sz="0" w:space="0" w:color="auto"/>
            <w:left w:val="none" w:sz="0" w:space="0" w:color="auto"/>
            <w:bottom w:val="none" w:sz="0" w:space="0" w:color="auto"/>
            <w:right w:val="none" w:sz="0" w:space="0" w:color="auto"/>
          </w:divBdr>
        </w:div>
        <w:div w:id="1366714362">
          <w:marLeft w:val="-2400"/>
          <w:marRight w:val="-480"/>
          <w:marTop w:val="0"/>
          <w:marBottom w:val="0"/>
          <w:divBdr>
            <w:top w:val="none" w:sz="0" w:space="0" w:color="auto"/>
            <w:left w:val="none" w:sz="0" w:space="0" w:color="auto"/>
            <w:bottom w:val="none" w:sz="0" w:space="0" w:color="auto"/>
            <w:right w:val="none" w:sz="0" w:space="0" w:color="auto"/>
          </w:divBdr>
        </w:div>
        <w:div w:id="308019583">
          <w:marLeft w:val="-2400"/>
          <w:marRight w:val="-480"/>
          <w:marTop w:val="0"/>
          <w:marBottom w:val="0"/>
          <w:divBdr>
            <w:top w:val="none" w:sz="0" w:space="0" w:color="auto"/>
            <w:left w:val="none" w:sz="0" w:space="0" w:color="auto"/>
            <w:bottom w:val="none" w:sz="0" w:space="0" w:color="auto"/>
            <w:right w:val="none" w:sz="0" w:space="0" w:color="auto"/>
          </w:divBdr>
        </w:div>
        <w:div w:id="2026207938">
          <w:marLeft w:val="-2400"/>
          <w:marRight w:val="-480"/>
          <w:marTop w:val="0"/>
          <w:marBottom w:val="0"/>
          <w:divBdr>
            <w:top w:val="none" w:sz="0" w:space="0" w:color="auto"/>
            <w:left w:val="none" w:sz="0" w:space="0" w:color="auto"/>
            <w:bottom w:val="none" w:sz="0" w:space="0" w:color="auto"/>
            <w:right w:val="none" w:sz="0" w:space="0" w:color="auto"/>
          </w:divBdr>
        </w:div>
        <w:div w:id="508298524">
          <w:marLeft w:val="-2400"/>
          <w:marRight w:val="-480"/>
          <w:marTop w:val="0"/>
          <w:marBottom w:val="0"/>
          <w:divBdr>
            <w:top w:val="none" w:sz="0" w:space="0" w:color="auto"/>
            <w:left w:val="none" w:sz="0" w:space="0" w:color="auto"/>
            <w:bottom w:val="none" w:sz="0" w:space="0" w:color="auto"/>
            <w:right w:val="none" w:sz="0" w:space="0" w:color="auto"/>
          </w:divBdr>
        </w:div>
        <w:div w:id="177693639">
          <w:marLeft w:val="-2400"/>
          <w:marRight w:val="-480"/>
          <w:marTop w:val="0"/>
          <w:marBottom w:val="0"/>
          <w:divBdr>
            <w:top w:val="none" w:sz="0" w:space="0" w:color="auto"/>
            <w:left w:val="none" w:sz="0" w:space="0" w:color="auto"/>
            <w:bottom w:val="none" w:sz="0" w:space="0" w:color="auto"/>
            <w:right w:val="none" w:sz="0" w:space="0" w:color="auto"/>
          </w:divBdr>
        </w:div>
        <w:div w:id="1893343631">
          <w:marLeft w:val="-2400"/>
          <w:marRight w:val="-480"/>
          <w:marTop w:val="0"/>
          <w:marBottom w:val="0"/>
          <w:divBdr>
            <w:top w:val="none" w:sz="0" w:space="0" w:color="auto"/>
            <w:left w:val="none" w:sz="0" w:space="0" w:color="auto"/>
            <w:bottom w:val="none" w:sz="0" w:space="0" w:color="auto"/>
            <w:right w:val="none" w:sz="0" w:space="0" w:color="auto"/>
          </w:divBdr>
        </w:div>
        <w:div w:id="37710393">
          <w:marLeft w:val="-2400"/>
          <w:marRight w:val="-480"/>
          <w:marTop w:val="0"/>
          <w:marBottom w:val="0"/>
          <w:divBdr>
            <w:top w:val="none" w:sz="0" w:space="0" w:color="auto"/>
            <w:left w:val="none" w:sz="0" w:space="0" w:color="auto"/>
            <w:bottom w:val="none" w:sz="0" w:space="0" w:color="auto"/>
            <w:right w:val="none" w:sz="0" w:space="0" w:color="auto"/>
          </w:divBdr>
        </w:div>
        <w:div w:id="771166766">
          <w:marLeft w:val="-2400"/>
          <w:marRight w:val="-480"/>
          <w:marTop w:val="0"/>
          <w:marBottom w:val="0"/>
          <w:divBdr>
            <w:top w:val="none" w:sz="0" w:space="0" w:color="auto"/>
            <w:left w:val="none" w:sz="0" w:space="0" w:color="auto"/>
            <w:bottom w:val="none" w:sz="0" w:space="0" w:color="auto"/>
            <w:right w:val="none" w:sz="0" w:space="0" w:color="auto"/>
          </w:divBdr>
        </w:div>
        <w:div w:id="1769693228">
          <w:marLeft w:val="-2400"/>
          <w:marRight w:val="-480"/>
          <w:marTop w:val="0"/>
          <w:marBottom w:val="0"/>
          <w:divBdr>
            <w:top w:val="none" w:sz="0" w:space="0" w:color="auto"/>
            <w:left w:val="none" w:sz="0" w:space="0" w:color="auto"/>
            <w:bottom w:val="none" w:sz="0" w:space="0" w:color="auto"/>
            <w:right w:val="none" w:sz="0" w:space="0" w:color="auto"/>
          </w:divBdr>
        </w:div>
        <w:div w:id="408769329">
          <w:marLeft w:val="-2400"/>
          <w:marRight w:val="-480"/>
          <w:marTop w:val="0"/>
          <w:marBottom w:val="0"/>
          <w:divBdr>
            <w:top w:val="none" w:sz="0" w:space="0" w:color="auto"/>
            <w:left w:val="none" w:sz="0" w:space="0" w:color="auto"/>
            <w:bottom w:val="none" w:sz="0" w:space="0" w:color="auto"/>
            <w:right w:val="none" w:sz="0" w:space="0" w:color="auto"/>
          </w:divBdr>
        </w:div>
        <w:div w:id="751856035">
          <w:marLeft w:val="-2400"/>
          <w:marRight w:val="-480"/>
          <w:marTop w:val="0"/>
          <w:marBottom w:val="0"/>
          <w:divBdr>
            <w:top w:val="none" w:sz="0" w:space="0" w:color="auto"/>
            <w:left w:val="none" w:sz="0" w:space="0" w:color="auto"/>
            <w:bottom w:val="none" w:sz="0" w:space="0" w:color="auto"/>
            <w:right w:val="none" w:sz="0" w:space="0" w:color="auto"/>
          </w:divBdr>
        </w:div>
        <w:div w:id="1081754179">
          <w:marLeft w:val="-2400"/>
          <w:marRight w:val="-480"/>
          <w:marTop w:val="0"/>
          <w:marBottom w:val="0"/>
          <w:divBdr>
            <w:top w:val="none" w:sz="0" w:space="0" w:color="auto"/>
            <w:left w:val="none" w:sz="0" w:space="0" w:color="auto"/>
            <w:bottom w:val="none" w:sz="0" w:space="0" w:color="auto"/>
            <w:right w:val="none" w:sz="0" w:space="0" w:color="auto"/>
          </w:divBdr>
        </w:div>
        <w:div w:id="625160292">
          <w:marLeft w:val="-2400"/>
          <w:marRight w:val="-480"/>
          <w:marTop w:val="0"/>
          <w:marBottom w:val="0"/>
          <w:divBdr>
            <w:top w:val="none" w:sz="0" w:space="0" w:color="auto"/>
            <w:left w:val="none" w:sz="0" w:space="0" w:color="auto"/>
            <w:bottom w:val="none" w:sz="0" w:space="0" w:color="auto"/>
            <w:right w:val="none" w:sz="0" w:space="0" w:color="auto"/>
          </w:divBdr>
        </w:div>
        <w:div w:id="1883251376">
          <w:marLeft w:val="-2400"/>
          <w:marRight w:val="-480"/>
          <w:marTop w:val="0"/>
          <w:marBottom w:val="0"/>
          <w:divBdr>
            <w:top w:val="none" w:sz="0" w:space="0" w:color="auto"/>
            <w:left w:val="none" w:sz="0" w:space="0" w:color="auto"/>
            <w:bottom w:val="none" w:sz="0" w:space="0" w:color="auto"/>
            <w:right w:val="none" w:sz="0" w:space="0" w:color="auto"/>
          </w:divBdr>
        </w:div>
        <w:div w:id="1560483648">
          <w:marLeft w:val="-2400"/>
          <w:marRight w:val="-480"/>
          <w:marTop w:val="0"/>
          <w:marBottom w:val="0"/>
          <w:divBdr>
            <w:top w:val="none" w:sz="0" w:space="0" w:color="auto"/>
            <w:left w:val="none" w:sz="0" w:space="0" w:color="auto"/>
            <w:bottom w:val="none" w:sz="0" w:space="0" w:color="auto"/>
            <w:right w:val="none" w:sz="0" w:space="0" w:color="auto"/>
          </w:divBdr>
        </w:div>
        <w:div w:id="245115500">
          <w:marLeft w:val="-2400"/>
          <w:marRight w:val="-480"/>
          <w:marTop w:val="0"/>
          <w:marBottom w:val="0"/>
          <w:divBdr>
            <w:top w:val="none" w:sz="0" w:space="0" w:color="auto"/>
            <w:left w:val="none" w:sz="0" w:space="0" w:color="auto"/>
            <w:bottom w:val="none" w:sz="0" w:space="0" w:color="auto"/>
            <w:right w:val="none" w:sz="0" w:space="0" w:color="auto"/>
          </w:divBdr>
        </w:div>
        <w:div w:id="2059551969">
          <w:marLeft w:val="-2400"/>
          <w:marRight w:val="-480"/>
          <w:marTop w:val="0"/>
          <w:marBottom w:val="0"/>
          <w:divBdr>
            <w:top w:val="none" w:sz="0" w:space="0" w:color="auto"/>
            <w:left w:val="none" w:sz="0" w:space="0" w:color="auto"/>
            <w:bottom w:val="none" w:sz="0" w:space="0" w:color="auto"/>
            <w:right w:val="none" w:sz="0" w:space="0" w:color="auto"/>
          </w:divBdr>
        </w:div>
        <w:div w:id="135537482">
          <w:marLeft w:val="-2400"/>
          <w:marRight w:val="-480"/>
          <w:marTop w:val="0"/>
          <w:marBottom w:val="0"/>
          <w:divBdr>
            <w:top w:val="none" w:sz="0" w:space="0" w:color="auto"/>
            <w:left w:val="none" w:sz="0" w:space="0" w:color="auto"/>
            <w:bottom w:val="none" w:sz="0" w:space="0" w:color="auto"/>
            <w:right w:val="none" w:sz="0" w:space="0" w:color="auto"/>
          </w:divBdr>
        </w:div>
        <w:div w:id="1793209753">
          <w:marLeft w:val="-2400"/>
          <w:marRight w:val="-48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sicivici.unitn.it" TargetMode="External"/><Relationship Id="rId13" Type="http://schemas.openxmlformats.org/officeDocument/2006/relationships/hyperlink" Target="http://www.emporioae.com/" TargetMode="External"/><Relationship Id="rId18" Type="http://schemas.openxmlformats.org/officeDocument/2006/relationships/hyperlink" Target="http://www.gassosa.org/" TargetMode="External"/><Relationship Id="rId26" Type="http://schemas.openxmlformats.org/officeDocument/2006/relationships/hyperlink" Target="http://www.economia-del-bene-comune-t" TargetMode="External"/><Relationship Id="rId3" Type="http://schemas.openxmlformats.org/officeDocument/2006/relationships/styles" Target="styles.xml"/><Relationship Id="rId21" Type="http://schemas.openxmlformats.org/officeDocument/2006/relationships/hyperlink" Target="http://www.luoghi-comuni.org/" TargetMode="External"/><Relationship Id="rId34" Type="http://schemas.openxmlformats.org/officeDocument/2006/relationships/hyperlink" Target="http://www.coseinutili.it" TargetMode="External"/><Relationship Id="rId7" Type="http://schemas.openxmlformats.org/officeDocument/2006/relationships/endnotes" Target="endnotes.xml"/><Relationship Id="rId12" Type="http://schemas.openxmlformats.org/officeDocument/2006/relationships/hyperlink" Target="http://www.centropapagiovanni.it/ristorazione-solidale.aspx" TargetMode="External"/><Relationship Id="rId17" Type="http://schemas.openxmlformats.org/officeDocument/2006/relationships/hyperlink" Target="http://www.laterraeilcielo.it/" TargetMode="External"/><Relationship Id="rId25" Type="http://schemas.openxmlformats.org/officeDocument/2006/relationships/hyperlink" Target="http://www.mondilocali.it" TargetMode="External"/><Relationship Id="rId33" Type="http://schemas.openxmlformats.org/officeDocument/2006/relationships/hyperlink" Target="http://www.svuotarmadio.it"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teanura.com/" TargetMode="External"/><Relationship Id="rId20" Type="http://schemas.openxmlformats.org/officeDocument/2006/relationships/hyperlink" Target="http://www.ondalibera.tv/" TargetMode="External"/><Relationship Id="rId29" Type="http://schemas.openxmlformats.org/officeDocument/2006/relationships/hyperlink" Target="http://www.dropi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opgerico.com/" TargetMode="External"/><Relationship Id="rId24" Type="http://schemas.openxmlformats.org/officeDocument/2006/relationships/hyperlink" Target="http://www.biodistrettovaldivara.it" TargetMode="External"/><Relationship Id="rId32" Type="http://schemas.openxmlformats.org/officeDocument/2006/relationships/hyperlink" Target="http://www.zerorelativo.it"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shadhilly.com/" TargetMode="External"/><Relationship Id="rId23" Type="http://schemas.openxmlformats.org/officeDocument/2006/relationships/hyperlink" Target="http://www.igiardinidipomona.it/kaki-tree-project-ai-giardini-di-pomona/" TargetMode="External"/><Relationship Id="rId28" Type="http://schemas.openxmlformats.org/officeDocument/2006/relationships/hyperlink" Target="http://www.retedimutuocredito.it" TargetMode="External"/><Relationship Id="rId36" Type="http://schemas.openxmlformats.org/officeDocument/2006/relationships/footer" Target="footer1.xml"/><Relationship Id="rId10" Type="http://schemas.openxmlformats.org/officeDocument/2006/relationships/hyperlink" Target="http://www.campobasecoop.org/" TargetMode="External"/><Relationship Id="rId19" Type="http://schemas.openxmlformats.org/officeDocument/2006/relationships/hyperlink" Target="http://www.vivilatuaterra.it/" TargetMode="External"/><Relationship Id="rId31" Type="http://schemas.openxmlformats.org/officeDocument/2006/relationships/hyperlink" Target="http://www.visotrade.com" TargetMode="External"/><Relationship Id="rId4" Type="http://schemas.openxmlformats.org/officeDocument/2006/relationships/settings" Target="settings.xml"/><Relationship Id="rId9" Type="http://schemas.openxmlformats.org/officeDocument/2006/relationships/hyperlink" Target="http://www.reesmarche.org/" TargetMode="External"/><Relationship Id="rId14" Type="http://schemas.openxmlformats.org/officeDocument/2006/relationships/hyperlink" Target="http://www.galleriaAE.com/" TargetMode="External"/><Relationship Id="rId22" Type="http://schemas.openxmlformats.org/officeDocument/2006/relationships/hyperlink" Target="http://www.portonovopertutti.eu/" TargetMode="External"/><Relationship Id="rId27" Type="http://schemas.openxmlformats.org/officeDocument/2006/relationships/hyperlink" Target="http://www.rovepace.org" TargetMode="External"/><Relationship Id="rId30" Type="http://schemas.openxmlformats.org/officeDocument/2006/relationships/hyperlink" Target="http://www.reoose.it" TargetMode="External"/><Relationship Id="rId35"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2745A4-CB8F-400F-BFF3-5D23BBF61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25777</Words>
  <Characters>146932</Characters>
  <Application>Microsoft Office Word</Application>
  <DocSecurity>0</DocSecurity>
  <Lines>1224</Lines>
  <Paragraphs>344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Riccardo Troisi</cp:lastModifiedBy>
  <cp:revision>2</cp:revision>
  <dcterms:created xsi:type="dcterms:W3CDTF">2018-04-12T10:23:00Z</dcterms:created>
  <dcterms:modified xsi:type="dcterms:W3CDTF">2018-04-12T10:23:00Z</dcterms:modified>
</cp:coreProperties>
</file>