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9ED" w:rsidRPr="00F24BAA" w:rsidRDefault="00757705" w:rsidP="004B29ED">
      <w:pPr>
        <w:rPr>
          <w:rFonts w:asciiTheme="majorHAnsi" w:hAnsiTheme="majorHAnsi" w:cstheme="majorHAnsi"/>
          <w:sz w:val="32"/>
          <w:szCs w:val="32"/>
          <w:highlight w:val="white"/>
        </w:rPr>
      </w:pPr>
      <w:r w:rsidRPr="00F24BAA">
        <w:rPr>
          <w:rFonts w:asciiTheme="majorHAnsi" w:hAnsiTheme="majorHAnsi" w:cstheme="majorHAnsi"/>
          <w:sz w:val="32"/>
          <w:szCs w:val="32"/>
          <w:highlight w:val="white"/>
        </w:rPr>
        <w:t>L'Atlante Italiano dell'Economia Circolare</w:t>
      </w:r>
    </w:p>
    <w:p w:rsidR="00DF7D20" w:rsidRPr="00F24BAA" w:rsidRDefault="00757705" w:rsidP="00F24BAA">
      <w:pPr>
        <w:jc w:val="both"/>
        <w:rPr>
          <w:rFonts w:asciiTheme="majorHAnsi" w:hAnsiTheme="majorHAnsi" w:cstheme="majorHAnsi"/>
          <w:sz w:val="24"/>
          <w:szCs w:val="24"/>
          <w:highlight w:val="white"/>
        </w:rPr>
      </w:pPr>
      <w:r w:rsidRPr="004B29ED">
        <w:rPr>
          <w:highlight w:val="white"/>
        </w:rPr>
        <w:br/>
      </w:r>
      <w:r w:rsidR="00EF5F26" w:rsidRPr="00EF5F26">
        <w:rPr>
          <w:rFonts w:asciiTheme="majorHAnsi" w:hAnsiTheme="majorHAnsi" w:cstheme="majorHAnsi"/>
          <w:sz w:val="24"/>
          <w:szCs w:val="24"/>
        </w:rPr>
        <w:t xml:space="preserve">Fare economia tutelando l’ambiente, rispettando i diritti e valorizzando i territori, non solo è possibile ma è già realtà. E ce lo raccontano le oltre 120 storie virtuose, d’impresa e associative, raccolte ad oggi sull’Atlante Italiano dell’Economia Circolare. </w:t>
      </w:r>
      <w:r w:rsidRPr="00F24BAA">
        <w:rPr>
          <w:rFonts w:asciiTheme="majorHAnsi" w:hAnsiTheme="majorHAnsi" w:cstheme="majorHAnsi"/>
          <w:sz w:val="24"/>
          <w:szCs w:val="24"/>
          <w:highlight w:val="white"/>
        </w:rPr>
        <w:t>Presentato ufficialmente il 5 dicembre 2017, l’Atlante è una piattaforma web gratuita,</w:t>
      </w:r>
      <w:r w:rsidR="004B29ED" w:rsidRPr="00F24BAA">
        <w:rPr>
          <w:rFonts w:asciiTheme="majorHAnsi" w:hAnsiTheme="majorHAnsi" w:cstheme="majorHAnsi"/>
          <w:sz w:val="24"/>
          <w:szCs w:val="24"/>
          <w:highlight w:val="white"/>
        </w:rPr>
        <w:t xml:space="preserve"> </w:t>
      </w:r>
      <w:r w:rsidRPr="00F24BAA">
        <w:rPr>
          <w:rFonts w:asciiTheme="majorHAnsi" w:hAnsiTheme="majorHAnsi" w:cstheme="majorHAnsi"/>
          <w:sz w:val="24"/>
          <w:szCs w:val="24"/>
          <w:highlight w:val="white"/>
        </w:rPr>
        <w:t>interattiva che censisce e racconta, per ciascun settore economico, le esperienze delle realtà economiche e associative impegnate ad applicare, in Italia, i p</w:t>
      </w:r>
      <w:r w:rsidR="004B29ED" w:rsidRPr="00F24BAA">
        <w:rPr>
          <w:rFonts w:asciiTheme="majorHAnsi" w:hAnsiTheme="majorHAnsi" w:cstheme="majorHAnsi"/>
          <w:sz w:val="24"/>
          <w:szCs w:val="24"/>
          <w:highlight w:val="white"/>
        </w:rPr>
        <w:t>rincipi dell’economia circolare.</w:t>
      </w:r>
    </w:p>
    <w:p w:rsidR="00DF7D20" w:rsidRPr="00F24BAA" w:rsidRDefault="00DF7D20" w:rsidP="00F24BAA">
      <w:pPr>
        <w:jc w:val="both"/>
        <w:rPr>
          <w:rFonts w:asciiTheme="majorHAnsi" w:hAnsiTheme="majorHAnsi" w:cstheme="majorHAnsi"/>
          <w:sz w:val="24"/>
          <w:szCs w:val="24"/>
          <w:highlight w:val="white"/>
        </w:rPr>
      </w:pPr>
    </w:p>
    <w:p w:rsidR="00DF7D20" w:rsidRPr="00F24BAA" w:rsidRDefault="00757705" w:rsidP="00F24BAA">
      <w:pPr>
        <w:jc w:val="both"/>
        <w:rPr>
          <w:rFonts w:asciiTheme="majorHAnsi" w:hAnsiTheme="majorHAnsi" w:cstheme="majorHAnsi"/>
          <w:sz w:val="24"/>
          <w:szCs w:val="24"/>
          <w:highlight w:val="white"/>
        </w:rPr>
      </w:pPr>
      <w:r w:rsidRPr="00F24BAA">
        <w:rPr>
          <w:rFonts w:asciiTheme="majorHAnsi" w:hAnsiTheme="majorHAnsi" w:cstheme="majorHAnsi"/>
          <w:sz w:val="24"/>
          <w:szCs w:val="24"/>
          <w:highlight w:val="white"/>
        </w:rPr>
        <w:t>È uno strumento di sensibilizzazione, informazione e documentazione rivolto a tutti</w:t>
      </w:r>
      <w:r w:rsidRPr="00F24BAA">
        <w:rPr>
          <w:rFonts w:asciiTheme="majorHAnsi" w:hAnsiTheme="majorHAnsi" w:cstheme="majorHAnsi"/>
          <w:sz w:val="24"/>
          <w:szCs w:val="24"/>
          <w:highlight w:val="white"/>
        </w:rPr>
        <w:br/>
        <w:t xml:space="preserve">coloro che hanno a cuore l’equilibrio tra economia ed ecologia, pensato per orientare i consumi in modo etico e sostenibile e per dare visibilità a chi, coraggiosamente, ha scelto di prendere la strada più difficile, quella che per fare profitti non scarica comodamente i costi sui lavoratori e sull’ambiente. Tra gli obiettivi dell’Atlante </w:t>
      </w:r>
      <w:r w:rsidR="00C76F53">
        <w:rPr>
          <w:rFonts w:asciiTheme="majorHAnsi" w:hAnsiTheme="majorHAnsi" w:cstheme="majorHAnsi"/>
          <w:sz w:val="24"/>
          <w:szCs w:val="24"/>
          <w:highlight w:val="white"/>
        </w:rPr>
        <w:t>c’</w:t>
      </w:r>
      <w:r w:rsidRPr="00F24BAA">
        <w:rPr>
          <w:rFonts w:asciiTheme="majorHAnsi" w:hAnsiTheme="majorHAnsi" w:cstheme="majorHAnsi"/>
          <w:sz w:val="24"/>
          <w:szCs w:val="24"/>
          <w:highlight w:val="white"/>
        </w:rPr>
        <w:t>è anche la costruzione di una filiera sostenibile grazie alla messa in rete di imprese e realtà associative in grado così di entrare in connessione tra di loro e aumentare le potenziali sinergie e la loro visibilità.</w:t>
      </w:r>
    </w:p>
    <w:p w:rsidR="00DF7D20" w:rsidRPr="00F24BAA" w:rsidRDefault="00DF7D20" w:rsidP="00F24BAA">
      <w:pPr>
        <w:jc w:val="both"/>
        <w:rPr>
          <w:rFonts w:asciiTheme="majorHAnsi" w:hAnsiTheme="majorHAnsi" w:cstheme="majorHAnsi"/>
          <w:sz w:val="24"/>
          <w:szCs w:val="24"/>
          <w:highlight w:val="white"/>
        </w:rPr>
      </w:pPr>
    </w:p>
    <w:p w:rsidR="00757705" w:rsidRDefault="00757705" w:rsidP="00F24BAA">
      <w:pPr>
        <w:jc w:val="both"/>
        <w:rPr>
          <w:rFonts w:asciiTheme="majorHAnsi" w:hAnsiTheme="majorHAnsi" w:cstheme="majorHAnsi"/>
          <w:sz w:val="24"/>
          <w:szCs w:val="24"/>
          <w:highlight w:val="white"/>
        </w:rPr>
      </w:pPr>
      <w:r w:rsidRPr="00F24BAA">
        <w:rPr>
          <w:rFonts w:asciiTheme="majorHAnsi" w:hAnsiTheme="majorHAnsi" w:cstheme="majorHAnsi"/>
          <w:sz w:val="24"/>
          <w:szCs w:val="24"/>
          <w:highlight w:val="white"/>
        </w:rPr>
        <w:t>Le realtà raccontate sono collocate per regione e inserite in uno dei tredici settori economici individuati; si va dall’edilizia al tessile, dall’agroalimentare ai casalinghi, dall’edilizia al tessile. In questo modo, gli utenti possono navigare cercando realtà interessanti per ciascun settore vicino alla propria residenza e consultare le schede descrittive delle singole realtà.</w:t>
      </w:r>
    </w:p>
    <w:p w:rsidR="00757705" w:rsidRDefault="00757705" w:rsidP="00F24BAA">
      <w:pPr>
        <w:jc w:val="both"/>
        <w:rPr>
          <w:rFonts w:asciiTheme="majorHAnsi" w:hAnsiTheme="majorHAnsi" w:cstheme="majorHAnsi"/>
          <w:sz w:val="24"/>
          <w:szCs w:val="24"/>
          <w:highlight w:val="white"/>
        </w:rPr>
      </w:pPr>
    </w:p>
    <w:p w:rsidR="008E5AED" w:rsidRDefault="008E5AED" w:rsidP="00C76F53">
      <w:pPr>
        <w:jc w:val="both"/>
        <w:rPr>
          <w:rFonts w:asciiTheme="majorHAnsi" w:hAnsiTheme="majorHAnsi" w:cstheme="majorHAnsi"/>
          <w:sz w:val="24"/>
          <w:szCs w:val="24"/>
        </w:rPr>
      </w:pPr>
      <w:r>
        <w:rPr>
          <w:rFonts w:asciiTheme="majorHAnsi" w:hAnsiTheme="majorHAnsi" w:cstheme="majorHAnsi"/>
          <w:noProof/>
          <w:sz w:val="24"/>
          <w:szCs w:val="24"/>
        </w:rPr>
        <w:drawing>
          <wp:anchor distT="0" distB="0" distL="114300" distR="114300" simplePos="0" relativeHeight="251659264" behindDoc="0" locked="0" layoutInCell="1" allowOverlap="1">
            <wp:simplePos x="0" y="0"/>
            <wp:positionH relativeFrom="column">
              <wp:posOffset>1447800</wp:posOffset>
            </wp:positionH>
            <wp:positionV relativeFrom="paragraph">
              <wp:posOffset>1619250</wp:posOffset>
            </wp:positionV>
            <wp:extent cx="2524125" cy="2461895"/>
            <wp:effectExtent l="0" t="0" r="9525" b="0"/>
            <wp:wrapTopAndBottom/>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otaCriteri-EconomiaCircolar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24125" cy="246189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4"/>
          <w:szCs w:val="24"/>
        </w:rPr>
        <w:t>I</w:t>
      </w:r>
      <w:r>
        <w:rPr>
          <w:rFonts w:asciiTheme="majorHAnsi" w:hAnsiTheme="majorHAnsi" w:cstheme="majorHAnsi"/>
          <w:sz w:val="24"/>
          <w:szCs w:val="24"/>
        </w:rPr>
        <w:t>l comitato scientifico del progetto ha</w:t>
      </w:r>
      <w:r w:rsidRPr="00C76F53">
        <w:rPr>
          <w:rFonts w:asciiTheme="majorHAnsi" w:hAnsiTheme="majorHAnsi" w:cstheme="majorHAnsi"/>
          <w:sz w:val="24"/>
          <w:szCs w:val="24"/>
        </w:rPr>
        <w:t xml:space="preserve"> individua</w:t>
      </w:r>
      <w:r>
        <w:rPr>
          <w:rFonts w:asciiTheme="majorHAnsi" w:hAnsiTheme="majorHAnsi" w:cstheme="majorHAnsi"/>
          <w:sz w:val="24"/>
          <w:szCs w:val="24"/>
        </w:rPr>
        <w:t>to altri</w:t>
      </w:r>
      <w:r w:rsidRPr="00C76F53">
        <w:rPr>
          <w:rFonts w:asciiTheme="majorHAnsi" w:hAnsiTheme="majorHAnsi" w:cstheme="majorHAnsi"/>
          <w:sz w:val="24"/>
          <w:szCs w:val="24"/>
        </w:rPr>
        <w:t xml:space="preserve"> </w:t>
      </w:r>
      <w:r>
        <w:rPr>
          <w:rFonts w:asciiTheme="majorHAnsi" w:hAnsiTheme="majorHAnsi" w:cstheme="majorHAnsi"/>
          <w:sz w:val="24"/>
          <w:szCs w:val="24"/>
        </w:rPr>
        <w:t xml:space="preserve">criteri </w:t>
      </w:r>
      <w:r>
        <w:rPr>
          <w:rFonts w:asciiTheme="majorHAnsi" w:hAnsiTheme="majorHAnsi" w:cstheme="majorHAnsi"/>
          <w:sz w:val="24"/>
          <w:szCs w:val="24"/>
        </w:rPr>
        <w:t>dell’economia circolare</w:t>
      </w:r>
      <w:r>
        <w:rPr>
          <w:rFonts w:asciiTheme="majorHAnsi" w:hAnsiTheme="majorHAnsi" w:cstheme="majorHAnsi"/>
          <w:sz w:val="24"/>
          <w:szCs w:val="24"/>
        </w:rPr>
        <w:t>, o</w:t>
      </w:r>
      <w:r w:rsidR="00C76F53">
        <w:rPr>
          <w:rFonts w:asciiTheme="majorHAnsi" w:hAnsiTheme="majorHAnsi" w:cstheme="majorHAnsi"/>
          <w:sz w:val="24"/>
          <w:szCs w:val="24"/>
        </w:rPr>
        <w:t xml:space="preserve">ltre </w:t>
      </w:r>
      <w:r w:rsidR="00C76F53" w:rsidRPr="00C76F53">
        <w:rPr>
          <w:rFonts w:asciiTheme="majorHAnsi" w:hAnsiTheme="majorHAnsi" w:cstheme="majorHAnsi"/>
          <w:sz w:val="24"/>
          <w:szCs w:val="24"/>
        </w:rPr>
        <w:t xml:space="preserve">i cinque fondamentali </w:t>
      </w:r>
      <w:r>
        <w:rPr>
          <w:rFonts w:asciiTheme="majorHAnsi" w:hAnsiTheme="majorHAnsi" w:cstheme="majorHAnsi"/>
          <w:sz w:val="24"/>
          <w:szCs w:val="24"/>
        </w:rPr>
        <w:t>(</w:t>
      </w:r>
      <w:r w:rsidRPr="00C76F53">
        <w:rPr>
          <w:rFonts w:asciiTheme="majorHAnsi" w:hAnsiTheme="majorHAnsi" w:cstheme="majorHAnsi"/>
          <w:sz w:val="24"/>
          <w:szCs w:val="24"/>
        </w:rPr>
        <w:t xml:space="preserve">eco progettazione, modularità e versatilità, energie rinnovabili, approccio </w:t>
      </w:r>
      <w:proofErr w:type="spellStart"/>
      <w:r w:rsidRPr="00C76F53">
        <w:rPr>
          <w:rFonts w:asciiTheme="majorHAnsi" w:hAnsiTheme="majorHAnsi" w:cstheme="majorHAnsi"/>
          <w:sz w:val="24"/>
          <w:szCs w:val="24"/>
        </w:rPr>
        <w:t>ecosistemico</w:t>
      </w:r>
      <w:proofErr w:type="spellEnd"/>
      <w:r w:rsidRPr="00C76F53">
        <w:rPr>
          <w:rFonts w:asciiTheme="majorHAnsi" w:hAnsiTheme="majorHAnsi" w:cstheme="majorHAnsi"/>
          <w:sz w:val="24"/>
          <w:szCs w:val="24"/>
        </w:rPr>
        <w:t>, recupero dei materiali</w:t>
      </w:r>
      <w:r>
        <w:rPr>
          <w:rFonts w:asciiTheme="majorHAnsi" w:hAnsiTheme="majorHAnsi" w:cstheme="majorHAnsi"/>
          <w:sz w:val="24"/>
          <w:szCs w:val="24"/>
        </w:rPr>
        <w:t>) delineati da</w:t>
      </w:r>
      <w:r w:rsidR="00C76F53">
        <w:rPr>
          <w:rFonts w:asciiTheme="majorHAnsi" w:hAnsiTheme="majorHAnsi" w:cstheme="majorHAnsi"/>
          <w:sz w:val="24"/>
          <w:szCs w:val="24"/>
        </w:rPr>
        <w:t>lla</w:t>
      </w:r>
      <w:r w:rsidR="00C76F53" w:rsidRPr="00C76F53">
        <w:rPr>
          <w:rFonts w:asciiTheme="majorHAnsi" w:hAnsiTheme="majorHAnsi" w:cstheme="majorHAnsi"/>
          <w:sz w:val="24"/>
          <w:szCs w:val="24"/>
        </w:rPr>
        <w:t xml:space="preserve"> Fondazione Ellen </w:t>
      </w:r>
      <w:proofErr w:type="spellStart"/>
      <w:r w:rsidR="00C76F53" w:rsidRPr="00C76F53">
        <w:rPr>
          <w:rFonts w:asciiTheme="majorHAnsi" w:hAnsiTheme="majorHAnsi" w:cstheme="majorHAnsi"/>
          <w:sz w:val="24"/>
          <w:szCs w:val="24"/>
        </w:rPr>
        <w:t>Macarthur</w:t>
      </w:r>
      <w:proofErr w:type="spellEnd"/>
      <w:r>
        <w:rPr>
          <w:rFonts w:asciiTheme="majorHAnsi" w:hAnsiTheme="majorHAnsi" w:cstheme="majorHAnsi"/>
          <w:sz w:val="24"/>
          <w:szCs w:val="24"/>
        </w:rPr>
        <w:t xml:space="preserve">, </w:t>
      </w:r>
      <w:r w:rsidR="00C76F53">
        <w:rPr>
          <w:rFonts w:asciiTheme="majorHAnsi" w:hAnsiTheme="majorHAnsi" w:cstheme="majorHAnsi"/>
          <w:sz w:val="24"/>
          <w:szCs w:val="24"/>
        </w:rPr>
        <w:t xml:space="preserve">elaborando </w:t>
      </w:r>
      <w:r>
        <w:rPr>
          <w:rFonts w:asciiTheme="majorHAnsi" w:hAnsiTheme="majorHAnsi" w:cstheme="majorHAnsi"/>
          <w:sz w:val="24"/>
          <w:szCs w:val="24"/>
        </w:rPr>
        <w:t xml:space="preserve">una </w:t>
      </w:r>
      <w:r w:rsidR="00096E4E">
        <w:rPr>
          <w:rFonts w:asciiTheme="majorHAnsi" w:hAnsiTheme="majorHAnsi" w:cstheme="majorHAnsi"/>
          <w:sz w:val="24"/>
          <w:szCs w:val="24"/>
        </w:rPr>
        <w:t>g</w:t>
      </w:r>
      <w:r>
        <w:rPr>
          <w:rFonts w:asciiTheme="majorHAnsi" w:hAnsiTheme="majorHAnsi" w:cstheme="majorHAnsi"/>
          <w:sz w:val="24"/>
          <w:szCs w:val="24"/>
        </w:rPr>
        <w:t xml:space="preserve">riglia </w:t>
      </w:r>
      <w:r w:rsidR="00C76F53">
        <w:rPr>
          <w:rFonts w:asciiTheme="majorHAnsi" w:hAnsiTheme="majorHAnsi" w:cstheme="majorHAnsi"/>
          <w:sz w:val="24"/>
          <w:szCs w:val="24"/>
        </w:rPr>
        <w:t xml:space="preserve">che </w:t>
      </w:r>
      <w:r w:rsidR="00C76F53" w:rsidRPr="00C76F53">
        <w:rPr>
          <w:rFonts w:asciiTheme="majorHAnsi" w:hAnsiTheme="majorHAnsi" w:cstheme="majorHAnsi"/>
          <w:sz w:val="24"/>
          <w:szCs w:val="24"/>
        </w:rPr>
        <w:t>individua 10 dimensioni della Circolarità, divisa ciascuna in un numero variabile di indicatori.</w:t>
      </w:r>
      <w:r>
        <w:rPr>
          <w:rFonts w:asciiTheme="majorHAnsi" w:hAnsiTheme="majorHAnsi" w:cstheme="majorHAnsi"/>
          <w:sz w:val="24"/>
          <w:szCs w:val="24"/>
        </w:rPr>
        <w:t xml:space="preserve"> </w:t>
      </w:r>
      <w:r w:rsidR="00C76F53" w:rsidRPr="00C76F53">
        <w:rPr>
          <w:rFonts w:asciiTheme="majorHAnsi" w:hAnsiTheme="majorHAnsi" w:cstheme="majorHAnsi"/>
          <w:sz w:val="24"/>
          <w:szCs w:val="24"/>
        </w:rPr>
        <w:t xml:space="preserve">La griglia è </w:t>
      </w:r>
      <w:r w:rsidR="009217EE">
        <w:rPr>
          <w:rFonts w:asciiTheme="majorHAnsi" w:hAnsiTheme="majorHAnsi" w:cstheme="majorHAnsi"/>
          <w:sz w:val="24"/>
          <w:szCs w:val="24"/>
        </w:rPr>
        <w:t>composta nello specifico da</w:t>
      </w:r>
      <w:r w:rsidR="00C76F53" w:rsidRPr="00C76F53">
        <w:rPr>
          <w:rFonts w:asciiTheme="majorHAnsi" w:hAnsiTheme="majorHAnsi" w:cstheme="majorHAnsi"/>
          <w:sz w:val="24"/>
          <w:szCs w:val="24"/>
        </w:rPr>
        <w:t xml:space="preserve"> sette dimensioni di circolarità economica e ambientale e tre dimensioni di sostenibilità sociale</w:t>
      </w:r>
      <w:r>
        <w:rPr>
          <w:rFonts w:asciiTheme="majorHAnsi" w:hAnsiTheme="majorHAnsi" w:cstheme="majorHAnsi"/>
          <w:sz w:val="24"/>
          <w:szCs w:val="24"/>
        </w:rPr>
        <w:t>.</w:t>
      </w:r>
      <w:r w:rsidR="00C76F53" w:rsidRPr="00C76F53">
        <w:rPr>
          <w:rFonts w:asciiTheme="majorHAnsi" w:hAnsiTheme="majorHAnsi" w:cstheme="majorHAnsi"/>
          <w:sz w:val="24"/>
          <w:szCs w:val="24"/>
        </w:rPr>
        <w:t xml:space="preserve"> </w:t>
      </w:r>
    </w:p>
    <w:p w:rsidR="008E5AED" w:rsidRDefault="008E5AED" w:rsidP="00C76F53">
      <w:pPr>
        <w:jc w:val="both"/>
        <w:rPr>
          <w:rFonts w:asciiTheme="majorHAnsi" w:hAnsiTheme="majorHAnsi" w:cstheme="majorHAnsi"/>
          <w:sz w:val="24"/>
          <w:szCs w:val="24"/>
        </w:rPr>
      </w:pPr>
    </w:p>
    <w:p w:rsidR="008E5AED" w:rsidRDefault="008E5AED" w:rsidP="00C76F53">
      <w:pPr>
        <w:jc w:val="both"/>
        <w:rPr>
          <w:rFonts w:asciiTheme="majorHAnsi" w:hAnsiTheme="majorHAnsi" w:cstheme="majorHAnsi"/>
          <w:sz w:val="24"/>
          <w:szCs w:val="24"/>
        </w:rPr>
      </w:pPr>
    </w:p>
    <w:p w:rsidR="008E5AED" w:rsidRDefault="008E5AED" w:rsidP="00C76F53">
      <w:pPr>
        <w:jc w:val="both"/>
        <w:rPr>
          <w:rFonts w:asciiTheme="majorHAnsi" w:hAnsiTheme="majorHAnsi" w:cstheme="majorHAnsi"/>
          <w:sz w:val="24"/>
          <w:szCs w:val="24"/>
        </w:rPr>
      </w:pPr>
    </w:p>
    <w:p w:rsidR="00FB53DE" w:rsidRDefault="00757705" w:rsidP="00C76F53">
      <w:pPr>
        <w:jc w:val="both"/>
        <w:rPr>
          <w:rFonts w:asciiTheme="majorHAnsi" w:hAnsiTheme="majorHAnsi" w:cstheme="majorHAnsi"/>
          <w:sz w:val="24"/>
          <w:szCs w:val="24"/>
          <w:highlight w:val="white"/>
        </w:rPr>
      </w:pPr>
      <w:r w:rsidRPr="00F24BAA">
        <w:rPr>
          <w:rFonts w:asciiTheme="majorHAnsi" w:hAnsiTheme="majorHAnsi" w:cstheme="majorHAnsi"/>
          <w:sz w:val="24"/>
          <w:szCs w:val="24"/>
          <w:highlight w:val="white"/>
        </w:rPr>
        <w:t xml:space="preserve">La circolarità di ogni esperienza è </w:t>
      </w:r>
      <w:r w:rsidR="00C76F53">
        <w:rPr>
          <w:rFonts w:asciiTheme="majorHAnsi" w:hAnsiTheme="majorHAnsi" w:cstheme="majorHAnsi"/>
          <w:sz w:val="24"/>
          <w:szCs w:val="24"/>
          <w:highlight w:val="white"/>
        </w:rPr>
        <w:t xml:space="preserve">stata così </w:t>
      </w:r>
      <w:r w:rsidRPr="00F24BAA">
        <w:rPr>
          <w:rFonts w:asciiTheme="majorHAnsi" w:hAnsiTheme="majorHAnsi" w:cstheme="majorHAnsi"/>
          <w:sz w:val="24"/>
          <w:szCs w:val="24"/>
          <w:highlight w:val="white"/>
        </w:rPr>
        <w:t xml:space="preserve">valutata attraverso </w:t>
      </w:r>
      <w:r w:rsidR="008E5AED">
        <w:rPr>
          <w:rFonts w:asciiTheme="majorHAnsi" w:hAnsiTheme="majorHAnsi" w:cstheme="majorHAnsi"/>
          <w:sz w:val="24"/>
          <w:szCs w:val="24"/>
          <w:highlight w:val="white"/>
        </w:rPr>
        <w:t xml:space="preserve">queste </w:t>
      </w:r>
      <w:r w:rsidR="00C76F53">
        <w:rPr>
          <w:rFonts w:asciiTheme="majorHAnsi" w:hAnsiTheme="majorHAnsi" w:cstheme="majorHAnsi"/>
          <w:sz w:val="24"/>
          <w:szCs w:val="24"/>
          <w:highlight w:val="white"/>
        </w:rPr>
        <w:t>dieci</w:t>
      </w:r>
      <w:r w:rsidRPr="00F24BAA">
        <w:rPr>
          <w:rFonts w:asciiTheme="majorHAnsi" w:hAnsiTheme="majorHAnsi" w:cstheme="majorHAnsi"/>
          <w:sz w:val="24"/>
          <w:szCs w:val="24"/>
          <w:highlight w:val="white"/>
        </w:rPr>
        <w:t xml:space="preserve"> </w:t>
      </w:r>
      <w:r w:rsidR="00C76F53">
        <w:rPr>
          <w:rFonts w:asciiTheme="majorHAnsi" w:hAnsiTheme="majorHAnsi" w:cstheme="majorHAnsi"/>
          <w:sz w:val="24"/>
          <w:szCs w:val="24"/>
          <w:highlight w:val="white"/>
        </w:rPr>
        <w:t>dimensioni</w:t>
      </w:r>
      <w:r w:rsidR="008E5AED">
        <w:rPr>
          <w:rFonts w:asciiTheme="majorHAnsi" w:hAnsiTheme="majorHAnsi" w:cstheme="majorHAnsi"/>
          <w:sz w:val="24"/>
          <w:szCs w:val="24"/>
          <w:highlight w:val="white"/>
        </w:rPr>
        <w:t xml:space="preserve"> e i relativi indicatori,</w:t>
      </w:r>
      <w:r w:rsidRPr="00F24BAA">
        <w:rPr>
          <w:rFonts w:asciiTheme="majorHAnsi" w:hAnsiTheme="majorHAnsi" w:cstheme="majorHAnsi"/>
          <w:sz w:val="24"/>
          <w:szCs w:val="24"/>
          <w:highlight w:val="white"/>
        </w:rPr>
        <w:t xml:space="preserve"> </w:t>
      </w:r>
      <w:r w:rsidR="00C76F53">
        <w:rPr>
          <w:rFonts w:asciiTheme="majorHAnsi" w:hAnsiTheme="majorHAnsi" w:cstheme="majorHAnsi"/>
          <w:sz w:val="24"/>
          <w:szCs w:val="24"/>
          <w:highlight w:val="white"/>
        </w:rPr>
        <w:t>ripor</w:t>
      </w:r>
      <w:r w:rsidR="008E5AED">
        <w:rPr>
          <w:rFonts w:asciiTheme="majorHAnsi" w:hAnsiTheme="majorHAnsi" w:cstheme="majorHAnsi"/>
          <w:sz w:val="24"/>
          <w:szCs w:val="24"/>
          <w:highlight w:val="white"/>
        </w:rPr>
        <w:t>t</w:t>
      </w:r>
      <w:r w:rsidR="00C76F53">
        <w:rPr>
          <w:rFonts w:asciiTheme="majorHAnsi" w:hAnsiTheme="majorHAnsi" w:cstheme="majorHAnsi"/>
          <w:sz w:val="24"/>
          <w:szCs w:val="24"/>
          <w:highlight w:val="white"/>
        </w:rPr>
        <w:t>ati</w:t>
      </w:r>
      <w:r w:rsidRPr="00F24BAA">
        <w:rPr>
          <w:rFonts w:asciiTheme="majorHAnsi" w:hAnsiTheme="majorHAnsi" w:cstheme="majorHAnsi"/>
          <w:sz w:val="24"/>
          <w:szCs w:val="24"/>
          <w:highlight w:val="white"/>
        </w:rPr>
        <w:t xml:space="preserve"> in un questionario</w:t>
      </w:r>
      <w:r w:rsidR="008E5AED">
        <w:rPr>
          <w:rFonts w:asciiTheme="majorHAnsi" w:hAnsiTheme="majorHAnsi" w:cstheme="majorHAnsi"/>
          <w:sz w:val="24"/>
          <w:szCs w:val="24"/>
          <w:highlight w:val="white"/>
        </w:rPr>
        <w:t>,</w:t>
      </w:r>
      <w:r w:rsidRPr="00F24BAA">
        <w:rPr>
          <w:rFonts w:asciiTheme="majorHAnsi" w:hAnsiTheme="majorHAnsi" w:cstheme="majorHAnsi"/>
          <w:sz w:val="24"/>
          <w:szCs w:val="24"/>
          <w:highlight w:val="white"/>
        </w:rPr>
        <w:t xml:space="preserve"> che tengono conto di tutte le fasi del processo produttivo: dalla scelta delle materie prime alla progettazione</w:t>
      </w:r>
      <w:r w:rsidR="001A73C9">
        <w:rPr>
          <w:rFonts w:asciiTheme="majorHAnsi" w:hAnsiTheme="majorHAnsi" w:cstheme="majorHAnsi"/>
          <w:sz w:val="24"/>
          <w:szCs w:val="24"/>
          <w:highlight w:val="white"/>
        </w:rPr>
        <w:t xml:space="preserve"> in chiave circolare</w:t>
      </w:r>
      <w:r w:rsidRPr="00F24BAA">
        <w:rPr>
          <w:rFonts w:asciiTheme="majorHAnsi" w:hAnsiTheme="majorHAnsi" w:cstheme="majorHAnsi"/>
          <w:sz w:val="24"/>
          <w:szCs w:val="24"/>
          <w:highlight w:val="white"/>
        </w:rPr>
        <w:t xml:space="preserve">, dall’efficienza energetica alla logistica, dalla gestione degli scarti alla creazione di valore sociale condiviso, dalla valorizzazione territoriale all’analisi dell’intera filiera. Un lavoro che ha permesso di </w:t>
      </w:r>
      <w:r>
        <w:rPr>
          <w:rFonts w:asciiTheme="majorHAnsi" w:hAnsiTheme="majorHAnsi" w:cstheme="majorHAnsi"/>
          <w:sz w:val="24"/>
          <w:szCs w:val="24"/>
          <w:highlight w:val="white"/>
        </w:rPr>
        <w:t>utilizzare</w:t>
      </w:r>
      <w:r w:rsidRPr="00F24BAA">
        <w:rPr>
          <w:rFonts w:asciiTheme="majorHAnsi" w:hAnsiTheme="majorHAnsi" w:cstheme="majorHAnsi"/>
          <w:sz w:val="24"/>
          <w:szCs w:val="24"/>
          <w:highlight w:val="white"/>
        </w:rPr>
        <w:t xml:space="preserve"> criteri precisi, che tenessero conto delle ricadute ambientali e sociali della produzione, per evitare di dar credito e visibilità </w:t>
      </w:r>
      <w:r w:rsidR="00033DE3">
        <w:rPr>
          <w:rFonts w:asciiTheme="majorHAnsi" w:hAnsiTheme="majorHAnsi" w:cstheme="majorHAnsi"/>
          <w:sz w:val="24"/>
          <w:szCs w:val="24"/>
          <w:highlight w:val="white"/>
        </w:rPr>
        <w:t xml:space="preserve">ai casi </w:t>
      </w:r>
      <w:bookmarkStart w:id="0" w:name="_GoBack"/>
      <w:bookmarkEnd w:id="0"/>
      <w:r w:rsidRPr="00F24BAA">
        <w:rPr>
          <w:rFonts w:asciiTheme="majorHAnsi" w:hAnsiTheme="majorHAnsi" w:cstheme="majorHAnsi"/>
          <w:sz w:val="24"/>
          <w:szCs w:val="24"/>
          <w:highlight w:val="white"/>
        </w:rPr>
        <w:t xml:space="preserve">di green </w:t>
      </w:r>
      <w:proofErr w:type="spellStart"/>
      <w:r w:rsidRPr="00F24BAA">
        <w:rPr>
          <w:rFonts w:asciiTheme="majorHAnsi" w:hAnsiTheme="majorHAnsi" w:cstheme="majorHAnsi"/>
          <w:sz w:val="24"/>
          <w:szCs w:val="24"/>
          <w:highlight w:val="white"/>
        </w:rPr>
        <w:t>washing</w:t>
      </w:r>
      <w:proofErr w:type="spellEnd"/>
      <w:r w:rsidRPr="00F24BAA">
        <w:rPr>
          <w:rFonts w:asciiTheme="majorHAnsi" w:hAnsiTheme="majorHAnsi" w:cstheme="majorHAnsi"/>
          <w:sz w:val="24"/>
          <w:szCs w:val="24"/>
          <w:highlight w:val="white"/>
        </w:rPr>
        <w:t>.</w:t>
      </w:r>
    </w:p>
    <w:p w:rsidR="00FB53DE" w:rsidRDefault="00FB53DE" w:rsidP="00F24BAA">
      <w:pPr>
        <w:jc w:val="both"/>
        <w:rPr>
          <w:rFonts w:asciiTheme="majorHAnsi" w:hAnsiTheme="majorHAnsi" w:cstheme="majorHAnsi"/>
          <w:sz w:val="24"/>
          <w:szCs w:val="24"/>
          <w:highlight w:val="white"/>
        </w:rPr>
      </w:pPr>
    </w:p>
    <w:p w:rsidR="00DF7D20" w:rsidRPr="00F24BAA" w:rsidRDefault="00757705" w:rsidP="00C76F53">
      <w:pPr>
        <w:jc w:val="both"/>
        <w:rPr>
          <w:rFonts w:asciiTheme="majorHAnsi" w:hAnsiTheme="majorHAnsi" w:cstheme="majorHAnsi"/>
          <w:sz w:val="24"/>
          <w:szCs w:val="24"/>
          <w:highlight w:val="white"/>
        </w:rPr>
      </w:pPr>
      <w:r w:rsidRPr="00F24BAA">
        <w:rPr>
          <w:rFonts w:asciiTheme="majorHAnsi" w:hAnsiTheme="majorHAnsi" w:cstheme="majorHAnsi"/>
          <w:sz w:val="24"/>
          <w:szCs w:val="24"/>
          <w:highlight w:val="white"/>
        </w:rPr>
        <w:t>La piattaforma, inoltre, è pensata per essere uno strumento di mappatura partecipata in continuo aggiornamento ed è possibile inserire direttamente altre esperienze virtuose attraverso il formulario predisposto al quale hanno già risposto le realtà mappate.</w:t>
      </w:r>
    </w:p>
    <w:p w:rsidR="00DF7D20" w:rsidRPr="00F24BAA" w:rsidRDefault="00DF7D20" w:rsidP="00F24BAA">
      <w:pPr>
        <w:jc w:val="both"/>
        <w:rPr>
          <w:rFonts w:asciiTheme="majorHAnsi" w:hAnsiTheme="majorHAnsi" w:cstheme="majorHAnsi"/>
          <w:sz w:val="24"/>
          <w:szCs w:val="24"/>
          <w:highlight w:val="white"/>
        </w:rPr>
      </w:pP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highlight w:val="white"/>
        </w:rPr>
        <w:t xml:space="preserve">L’Atlante Italiano dell’Economia Circolare si inserisce all’interno del progetto Storie di Economia Circolare ed è promosso dal CDCA, il primo Centro di Documentazione sui Conflitti Ambientali italiani, insieme a </w:t>
      </w:r>
      <w:proofErr w:type="spellStart"/>
      <w:r w:rsidRPr="00F24BAA">
        <w:rPr>
          <w:rFonts w:asciiTheme="majorHAnsi" w:hAnsiTheme="majorHAnsi" w:cstheme="majorHAnsi"/>
          <w:sz w:val="24"/>
          <w:szCs w:val="24"/>
          <w:highlight w:val="white"/>
        </w:rPr>
        <w:t>Ecodom</w:t>
      </w:r>
      <w:proofErr w:type="spellEnd"/>
      <w:r w:rsidRPr="00F24BAA">
        <w:rPr>
          <w:rFonts w:asciiTheme="majorHAnsi" w:hAnsiTheme="majorHAnsi" w:cstheme="majorHAnsi"/>
          <w:sz w:val="24"/>
          <w:szCs w:val="24"/>
          <w:highlight w:val="white"/>
        </w:rPr>
        <w:t xml:space="preserve">, il principale consorzio italiano attivo nel recupero dei rifiuti da apparecchiature elettriche ed elettroniche (RAEE), supportati da un partenariato di eterogeneo: il Consorzio di ricerca del Politecnico di Milano </w:t>
      </w:r>
      <w:proofErr w:type="spellStart"/>
      <w:r w:rsidRPr="00F24BAA">
        <w:rPr>
          <w:rFonts w:asciiTheme="majorHAnsi" w:hAnsiTheme="majorHAnsi" w:cstheme="majorHAnsi"/>
          <w:sz w:val="24"/>
          <w:szCs w:val="24"/>
          <w:highlight w:val="white"/>
        </w:rPr>
        <w:t>Poliedra</w:t>
      </w:r>
      <w:proofErr w:type="spellEnd"/>
      <w:r w:rsidRPr="00F24BAA">
        <w:rPr>
          <w:rFonts w:asciiTheme="majorHAnsi" w:hAnsiTheme="majorHAnsi" w:cstheme="majorHAnsi"/>
          <w:sz w:val="24"/>
          <w:szCs w:val="24"/>
          <w:highlight w:val="white"/>
        </w:rPr>
        <w:t xml:space="preserve">, Banca Etica, Fondazione Ecosistemi, A Sud e Zona. </w:t>
      </w:r>
      <w:r w:rsidR="007C6D13">
        <w:rPr>
          <w:rFonts w:asciiTheme="majorHAnsi" w:hAnsiTheme="majorHAnsi" w:cstheme="majorHAnsi"/>
          <w:sz w:val="24"/>
          <w:szCs w:val="24"/>
          <w:highlight w:val="white"/>
        </w:rPr>
        <w:t>Il secondo</w:t>
      </w:r>
      <w:r w:rsidRPr="00F24BAA">
        <w:rPr>
          <w:rFonts w:asciiTheme="majorHAnsi" w:hAnsiTheme="majorHAnsi" w:cstheme="majorHAnsi"/>
          <w:sz w:val="24"/>
          <w:szCs w:val="24"/>
          <w:highlight w:val="white"/>
        </w:rPr>
        <w:t xml:space="preserve"> strumento di Storie di Economia Circolare è l’omonimo Concorso a premi, rivolto a giornalisti, videomaker, fotografi, scrittori e storyteller, chiamati a raccontare con i diversi linguaggi – video, foto, radio, scrittura – le storie virtuose di nuovi modelli produttivi e i benefici per l’ambiente e la società che ne derivano. La raccolta delle storie è aperta dal 5 dicembre scorso. Il termine per l’invio delle storie scadrà il prossimo 31 maggio. Tutte le informazioni e il regolamento su www.economiacircolare.com</w:t>
      </w:r>
      <w:r w:rsidRPr="00F24BAA">
        <w:rPr>
          <w:rFonts w:asciiTheme="majorHAnsi" w:hAnsiTheme="majorHAnsi" w:cstheme="majorHAnsi"/>
          <w:sz w:val="24"/>
          <w:szCs w:val="24"/>
          <w:highlight w:val="white"/>
        </w:rPr>
        <w:br/>
      </w:r>
      <w:r w:rsidRPr="00F24BAA">
        <w:rPr>
          <w:rFonts w:asciiTheme="majorHAnsi" w:hAnsiTheme="majorHAnsi" w:cstheme="majorHAnsi"/>
          <w:sz w:val="24"/>
          <w:szCs w:val="24"/>
          <w:highlight w:val="white"/>
        </w:rPr>
        <w:br/>
      </w:r>
      <w:r w:rsidRPr="00F24BAA">
        <w:rPr>
          <w:rFonts w:asciiTheme="majorHAnsi" w:hAnsiTheme="majorHAnsi" w:cstheme="majorHAnsi"/>
          <w:sz w:val="24"/>
          <w:szCs w:val="24"/>
        </w:rPr>
        <w:t>Di seguito alcune delle esperienze mappate.</w:t>
      </w:r>
    </w:p>
    <w:p w:rsidR="00BB79D0" w:rsidRPr="00F24BAA" w:rsidRDefault="00BB79D0" w:rsidP="00F24BAA">
      <w:pPr>
        <w:jc w:val="both"/>
        <w:rPr>
          <w:rFonts w:asciiTheme="majorHAnsi" w:hAnsiTheme="majorHAnsi" w:cstheme="majorHAnsi"/>
          <w:sz w:val="24"/>
          <w:szCs w:val="24"/>
        </w:rPr>
      </w:pPr>
    </w:p>
    <w:p w:rsidR="00BB79D0" w:rsidRPr="00F24BAA" w:rsidRDefault="00BB79D0" w:rsidP="00F24BAA">
      <w:pPr>
        <w:jc w:val="both"/>
        <w:rPr>
          <w:rFonts w:asciiTheme="majorHAnsi" w:hAnsiTheme="majorHAnsi" w:cstheme="majorHAnsi"/>
          <w:sz w:val="24"/>
          <w:szCs w:val="24"/>
        </w:rPr>
      </w:pPr>
    </w:p>
    <w:p w:rsidR="00BB79D0" w:rsidRPr="00F24BAA" w:rsidRDefault="00BB79D0" w:rsidP="00F24BAA">
      <w:pPr>
        <w:jc w:val="both"/>
        <w:rPr>
          <w:rFonts w:asciiTheme="majorHAnsi" w:hAnsiTheme="majorHAnsi" w:cstheme="majorHAnsi"/>
          <w:i/>
          <w:sz w:val="24"/>
          <w:szCs w:val="24"/>
        </w:rPr>
      </w:pPr>
      <w:r w:rsidRPr="00F24BAA">
        <w:rPr>
          <w:rFonts w:asciiTheme="majorHAnsi" w:hAnsiTheme="majorHAnsi" w:cstheme="majorHAnsi"/>
          <w:b/>
          <w:sz w:val="24"/>
          <w:szCs w:val="24"/>
        </w:rPr>
        <w:t>RECREA</w:t>
      </w:r>
      <w:r w:rsidRPr="00F24BAA">
        <w:rPr>
          <w:rFonts w:asciiTheme="majorHAnsi" w:hAnsiTheme="majorHAnsi" w:cstheme="majorHAnsi"/>
          <w:b/>
          <w:sz w:val="24"/>
          <w:szCs w:val="24"/>
        </w:rPr>
        <w:br/>
      </w:r>
      <w:r w:rsidRPr="00F24BAA">
        <w:rPr>
          <w:rFonts w:asciiTheme="majorHAnsi" w:hAnsiTheme="majorHAnsi" w:cstheme="majorHAnsi"/>
          <w:i/>
          <w:sz w:val="24"/>
          <w:szCs w:val="24"/>
        </w:rPr>
        <w:t>Piemonte</w:t>
      </w:r>
    </w:p>
    <w:p w:rsidR="00C3276B" w:rsidRPr="00F24BAA" w:rsidRDefault="00C3276B" w:rsidP="00F24BAA">
      <w:pPr>
        <w:jc w:val="both"/>
        <w:rPr>
          <w:rFonts w:asciiTheme="majorHAnsi" w:hAnsiTheme="majorHAnsi" w:cstheme="majorHAnsi"/>
          <w:sz w:val="24"/>
          <w:szCs w:val="24"/>
        </w:rPr>
      </w:pPr>
    </w:p>
    <w:p w:rsidR="0093708C" w:rsidRPr="00F24BAA" w:rsidRDefault="00C3276B"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L’avventura di </w:t>
      </w:r>
      <w:proofErr w:type="spellStart"/>
      <w:r w:rsidRPr="00F24BAA">
        <w:rPr>
          <w:rFonts w:asciiTheme="majorHAnsi" w:hAnsiTheme="majorHAnsi" w:cstheme="majorHAnsi"/>
          <w:sz w:val="24"/>
          <w:szCs w:val="24"/>
        </w:rPr>
        <w:t>Recrea</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srl</w:t>
      </w:r>
      <w:proofErr w:type="spellEnd"/>
      <w:r w:rsidR="00DB45FC" w:rsidRPr="00F24BAA">
        <w:rPr>
          <w:rFonts w:asciiTheme="majorHAnsi" w:hAnsiTheme="majorHAnsi" w:cstheme="majorHAnsi"/>
          <w:sz w:val="24"/>
          <w:szCs w:val="24"/>
        </w:rPr>
        <w:t>, una realtà creativa, che unisce arte e artigianato per recuperare e rivalorizzare prodotti e materiali apparentemente al termine della loro “vita”,</w:t>
      </w:r>
      <w:r w:rsidRPr="00F24BAA">
        <w:rPr>
          <w:rFonts w:asciiTheme="majorHAnsi" w:hAnsiTheme="majorHAnsi" w:cstheme="majorHAnsi"/>
          <w:sz w:val="24"/>
          <w:szCs w:val="24"/>
        </w:rPr>
        <w:t xml:space="preserve"> ha inizio nel 2010</w:t>
      </w:r>
      <w:r w:rsidR="008A60BD" w:rsidRPr="00F24BAA">
        <w:rPr>
          <w:rFonts w:asciiTheme="majorHAnsi" w:hAnsiTheme="majorHAnsi" w:cstheme="majorHAnsi"/>
          <w:sz w:val="24"/>
          <w:szCs w:val="24"/>
        </w:rPr>
        <w:t>,</w:t>
      </w:r>
      <w:r w:rsidR="00DB45FC" w:rsidRPr="00F24BAA">
        <w:rPr>
          <w:rFonts w:asciiTheme="majorHAnsi" w:hAnsiTheme="majorHAnsi" w:cstheme="majorHAnsi"/>
          <w:sz w:val="24"/>
          <w:szCs w:val="24"/>
        </w:rPr>
        <w:t xml:space="preserve"> spinta dalla convinzione che oggi la scelta di acquisto di un bene, e nello specifico un accessorio moda, non sia dettata da un reale bisogno, bensì da un desiderio di indossare un prodotto unico.</w:t>
      </w:r>
      <w:r w:rsidRPr="00F24BAA">
        <w:rPr>
          <w:rFonts w:asciiTheme="majorHAnsi" w:hAnsiTheme="majorHAnsi" w:cstheme="majorHAnsi"/>
          <w:sz w:val="24"/>
          <w:szCs w:val="24"/>
        </w:rPr>
        <w:t xml:space="preserve"> L’azienda</w:t>
      </w:r>
      <w:r w:rsidR="00DB45FC" w:rsidRPr="00F24BAA">
        <w:rPr>
          <w:rFonts w:asciiTheme="majorHAnsi" w:hAnsiTheme="majorHAnsi" w:cstheme="majorHAnsi"/>
          <w:sz w:val="24"/>
          <w:szCs w:val="24"/>
        </w:rPr>
        <w:t xml:space="preserve"> </w:t>
      </w:r>
      <w:r w:rsidR="0093708C" w:rsidRPr="00F24BAA">
        <w:rPr>
          <w:rFonts w:asciiTheme="majorHAnsi" w:hAnsiTheme="majorHAnsi" w:cstheme="majorHAnsi"/>
          <w:sz w:val="24"/>
          <w:szCs w:val="24"/>
        </w:rPr>
        <w:t>commercializza i prodotti dei suoi</w:t>
      </w:r>
      <w:r w:rsidRPr="00F24BAA">
        <w:rPr>
          <w:rFonts w:asciiTheme="majorHAnsi" w:hAnsiTheme="majorHAnsi" w:cstheme="majorHAnsi"/>
          <w:sz w:val="24"/>
          <w:szCs w:val="24"/>
        </w:rPr>
        <w:t xml:space="preserve"> </w:t>
      </w:r>
      <w:r w:rsidR="0093708C" w:rsidRPr="00F24BAA">
        <w:rPr>
          <w:rFonts w:asciiTheme="majorHAnsi" w:hAnsiTheme="majorHAnsi" w:cstheme="majorHAnsi"/>
          <w:sz w:val="24"/>
          <w:szCs w:val="24"/>
        </w:rPr>
        <w:t>tre</w:t>
      </w:r>
      <w:r w:rsidRPr="00F24BAA">
        <w:rPr>
          <w:rFonts w:asciiTheme="majorHAnsi" w:hAnsiTheme="majorHAnsi" w:cstheme="majorHAnsi"/>
          <w:sz w:val="24"/>
          <w:szCs w:val="24"/>
        </w:rPr>
        <w:t xml:space="preserve"> marchi </w:t>
      </w:r>
      <w:proofErr w:type="spellStart"/>
      <w:r w:rsidRPr="00F24BAA">
        <w:rPr>
          <w:rFonts w:asciiTheme="majorHAnsi" w:hAnsiTheme="majorHAnsi" w:cstheme="majorHAnsi"/>
          <w:sz w:val="24"/>
          <w:szCs w:val="24"/>
        </w:rPr>
        <w:t>Cingomma</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Neomeno</w:t>
      </w:r>
      <w:proofErr w:type="spellEnd"/>
      <w:r w:rsidRPr="00F24BAA">
        <w:rPr>
          <w:rFonts w:asciiTheme="majorHAnsi" w:hAnsiTheme="majorHAnsi" w:cstheme="majorHAnsi"/>
          <w:sz w:val="24"/>
          <w:szCs w:val="24"/>
        </w:rPr>
        <w:t xml:space="preserve"> e </w:t>
      </w:r>
      <w:proofErr w:type="spellStart"/>
      <w:r w:rsidRPr="00F24BAA">
        <w:rPr>
          <w:rFonts w:asciiTheme="majorHAnsi" w:hAnsiTheme="majorHAnsi" w:cstheme="majorHAnsi"/>
          <w:sz w:val="24"/>
          <w:szCs w:val="24"/>
        </w:rPr>
        <w:t>Erareclam</w:t>
      </w:r>
      <w:proofErr w:type="spellEnd"/>
      <w:r w:rsidRPr="00F24BAA">
        <w:rPr>
          <w:rFonts w:asciiTheme="majorHAnsi" w:hAnsiTheme="majorHAnsi" w:cstheme="majorHAnsi"/>
          <w:sz w:val="24"/>
          <w:szCs w:val="24"/>
        </w:rPr>
        <w:t xml:space="preserve">, tutti e tre aderenti al progetto Positive </w:t>
      </w:r>
      <w:proofErr w:type="spellStart"/>
      <w:r w:rsidRPr="00F24BAA">
        <w:rPr>
          <w:rFonts w:asciiTheme="majorHAnsi" w:hAnsiTheme="majorHAnsi" w:cstheme="majorHAnsi"/>
          <w:sz w:val="24"/>
          <w:szCs w:val="24"/>
        </w:rPr>
        <w:t>Causes</w:t>
      </w:r>
      <w:proofErr w:type="spellEnd"/>
      <w:r w:rsidRPr="00F24BAA">
        <w:rPr>
          <w:rFonts w:asciiTheme="majorHAnsi" w:hAnsiTheme="majorHAnsi" w:cstheme="majorHAnsi"/>
          <w:sz w:val="24"/>
          <w:szCs w:val="24"/>
        </w:rPr>
        <w:t xml:space="preserve">. </w:t>
      </w:r>
      <w:r w:rsidR="0093708C" w:rsidRPr="00F24BAA">
        <w:rPr>
          <w:rFonts w:asciiTheme="majorHAnsi" w:hAnsiTheme="majorHAnsi" w:cstheme="majorHAnsi"/>
          <w:sz w:val="24"/>
          <w:szCs w:val="24"/>
        </w:rPr>
        <w:t xml:space="preserve"> Le collezioni prendono forma da tre differenti materiali e danno vita a tre distinti brand: </w:t>
      </w:r>
      <w:proofErr w:type="spellStart"/>
      <w:r w:rsidR="0093708C" w:rsidRPr="00F24BAA">
        <w:rPr>
          <w:rFonts w:asciiTheme="majorHAnsi" w:hAnsiTheme="majorHAnsi" w:cstheme="majorHAnsi"/>
          <w:sz w:val="24"/>
          <w:szCs w:val="24"/>
        </w:rPr>
        <w:t>Cingomma</w:t>
      </w:r>
      <w:proofErr w:type="spellEnd"/>
      <w:r w:rsidR="0093708C" w:rsidRPr="00F24BAA">
        <w:rPr>
          <w:rFonts w:asciiTheme="majorHAnsi" w:hAnsiTheme="majorHAnsi" w:cstheme="majorHAnsi"/>
          <w:sz w:val="24"/>
          <w:szCs w:val="24"/>
        </w:rPr>
        <w:t>, che r</w:t>
      </w:r>
      <w:r w:rsidR="00865303" w:rsidRPr="00F24BAA">
        <w:rPr>
          <w:rFonts w:asciiTheme="majorHAnsi" w:hAnsiTheme="majorHAnsi" w:cstheme="majorHAnsi"/>
          <w:sz w:val="24"/>
          <w:szCs w:val="24"/>
        </w:rPr>
        <w:t>ecupera</w:t>
      </w:r>
      <w:r w:rsidR="0093708C" w:rsidRPr="00F24BAA">
        <w:rPr>
          <w:rFonts w:asciiTheme="majorHAnsi" w:hAnsiTheme="majorHAnsi" w:cstheme="majorHAnsi"/>
          <w:sz w:val="24"/>
          <w:szCs w:val="24"/>
        </w:rPr>
        <w:t xml:space="preserve"> i copertoni di biciclette destinati alla discarica creando cinture “realmente” uniche; </w:t>
      </w:r>
      <w:proofErr w:type="spellStart"/>
      <w:r w:rsidR="0093708C" w:rsidRPr="00F24BAA">
        <w:rPr>
          <w:rFonts w:asciiTheme="majorHAnsi" w:hAnsiTheme="majorHAnsi" w:cstheme="majorHAnsi"/>
          <w:sz w:val="24"/>
          <w:szCs w:val="24"/>
        </w:rPr>
        <w:lastRenderedPageBreak/>
        <w:t>Erareclam</w:t>
      </w:r>
      <w:proofErr w:type="spellEnd"/>
      <w:r w:rsidR="0093708C" w:rsidRPr="00F24BAA">
        <w:rPr>
          <w:rFonts w:asciiTheme="majorHAnsi" w:hAnsiTheme="majorHAnsi" w:cstheme="majorHAnsi"/>
          <w:sz w:val="24"/>
          <w:szCs w:val="24"/>
        </w:rPr>
        <w:t xml:space="preserve">, che da </w:t>
      </w:r>
      <w:r w:rsidR="00865303" w:rsidRPr="00F24BAA">
        <w:rPr>
          <w:rFonts w:asciiTheme="majorHAnsi" w:hAnsiTheme="majorHAnsi" w:cstheme="majorHAnsi"/>
          <w:sz w:val="24"/>
          <w:szCs w:val="24"/>
        </w:rPr>
        <w:t>una seconda</w:t>
      </w:r>
      <w:r w:rsidR="0093708C" w:rsidRPr="00F24BAA">
        <w:rPr>
          <w:rFonts w:asciiTheme="majorHAnsi" w:hAnsiTheme="majorHAnsi" w:cstheme="majorHAnsi"/>
          <w:sz w:val="24"/>
          <w:szCs w:val="24"/>
        </w:rPr>
        <w:t xml:space="preserve"> vita alla pubblicità</w:t>
      </w:r>
      <w:r w:rsidR="00865303" w:rsidRPr="00F24BAA">
        <w:rPr>
          <w:rFonts w:asciiTheme="majorHAnsi" w:hAnsiTheme="majorHAnsi" w:cstheme="majorHAnsi"/>
          <w:sz w:val="24"/>
          <w:szCs w:val="24"/>
        </w:rPr>
        <w:t xml:space="preserve"> con</w:t>
      </w:r>
      <w:r w:rsidR="0093708C" w:rsidRPr="00F24BAA">
        <w:rPr>
          <w:rFonts w:asciiTheme="majorHAnsi" w:hAnsiTheme="majorHAnsi" w:cstheme="majorHAnsi"/>
          <w:sz w:val="24"/>
          <w:szCs w:val="24"/>
        </w:rPr>
        <w:t xml:space="preserve"> oggetti originali che amplificano nuovamente il messaggio pubblicitario;</w:t>
      </w:r>
      <w:r w:rsidR="00865303" w:rsidRPr="00F24BAA">
        <w:rPr>
          <w:rFonts w:asciiTheme="majorHAnsi" w:hAnsiTheme="majorHAnsi" w:cstheme="majorHAnsi"/>
          <w:sz w:val="24"/>
          <w:szCs w:val="24"/>
        </w:rPr>
        <w:t xml:space="preserve"> </w:t>
      </w:r>
      <w:proofErr w:type="spellStart"/>
      <w:r w:rsidR="0093708C" w:rsidRPr="00F24BAA">
        <w:rPr>
          <w:rFonts w:asciiTheme="majorHAnsi" w:hAnsiTheme="majorHAnsi" w:cstheme="majorHAnsi"/>
          <w:sz w:val="24"/>
          <w:szCs w:val="24"/>
        </w:rPr>
        <w:t>Neomeno</w:t>
      </w:r>
      <w:proofErr w:type="spellEnd"/>
      <w:r w:rsidR="00865303" w:rsidRPr="00F24BAA">
        <w:rPr>
          <w:rFonts w:asciiTheme="majorHAnsi" w:hAnsiTheme="majorHAnsi" w:cstheme="majorHAnsi"/>
          <w:sz w:val="24"/>
          <w:szCs w:val="24"/>
        </w:rPr>
        <w:t xml:space="preserve">, in cui si realizzano borse funzionali ed estremamente resistenti con </w:t>
      </w:r>
      <w:r w:rsidR="0093708C" w:rsidRPr="00F24BAA">
        <w:rPr>
          <w:rFonts w:asciiTheme="majorHAnsi" w:hAnsiTheme="majorHAnsi" w:cstheme="majorHAnsi"/>
          <w:sz w:val="24"/>
          <w:szCs w:val="24"/>
        </w:rPr>
        <w:t xml:space="preserve">il neoprene industriale </w:t>
      </w:r>
      <w:r w:rsidR="00865303" w:rsidRPr="00F24BAA">
        <w:rPr>
          <w:rFonts w:asciiTheme="majorHAnsi" w:hAnsiTheme="majorHAnsi" w:cstheme="majorHAnsi"/>
          <w:sz w:val="24"/>
          <w:szCs w:val="24"/>
        </w:rPr>
        <w:t>esausto.</w:t>
      </w:r>
      <w:r w:rsidR="0093708C" w:rsidRPr="00F24BAA">
        <w:rPr>
          <w:rFonts w:asciiTheme="majorHAnsi" w:hAnsiTheme="majorHAnsi" w:cstheme="majorHAnsi"/>
          <w:sz w:val="24"/>
          <w:szCs w:val="24"/>
        </w:rPr>
        <w:t xml:space="preserve"> </w:t>
      </w:r>
    </w:p>
    <w:p w:rsidR="00C3276B" w:rsidRPr="00F24BAA" w:rsidRDefault="00C3276B" w:rsidP="00F24BAA">
      <w:pPr>
        <w:jc w:val="both"/>
        <w:rPr>
          <w:rFonts w:asciiTheme="majorHAnsi" w:hAnsiTheme="majorHAnsi" w:cstheme="majorHAnsi"/>
          <w:sz w:val="24"/>
          <w:szCs w:val="24"/>
        </w:rPr>
      </w:pPr>
    </w:p>
    <w:p w:rsidR="00C3276B" w:rsidRPr="00F24BAA" w:rsidRDefault="00C3276B"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I fondatori di </w:t>
      </w:r>
      <w:proofErr w:type="spellStart"/>
      <w:r w:rsidRPr="00F24BAA">
        <w:rPr>
          <w:rFonts w:asciiTheme="majorHAnsi" w:hAnsiTheme="majorHAnsi" w:cstheme="majorHAnsi"/>
          <w:sz w:val="24"/>
          <w:szCs w:val="24"/>
        </w:rPr>
        <w:t>Recrea</w:t>
      </w:r>
      <w:proofErr w:type="spellEnd"/>
      <w:r w:rsidR="0093708C" w:rsidRPr="00F24BAA">
        <w:rPr>
          <w:rFonts w:asciiTheme="majorHAnsi" w:hAnsiTheme="majorHAnsi" w:cstheme="majorHAnsi"/>
          <w:sz w:val="24"/>
          <w:szCs w:val="24"/>
        </w:rPr>
        <w:t>,</w:t>
      </w:r>
      <w:r w:rsidRPr="00F24BAA">
        <w:rPr>
          <w:rFonts w:asciiTheme="majorHAnsi" w:hAnsiTheme="majorHAnsi" w:cstheme="majorHAnsi"/>
          <w:sz w:val="24"/>
          <w:szCs w:val="24"/>
        </w:rPr>
        <w:t xml:space="preserve"> </w:t>
      </w:r>
      <w:r w:rsidR="0093708C" w:rsidRPr="00F24BAA">
        <w:rPr>
          <w:rFonts w:asciiTheme="majorHAnsi" w:hAnsiTheme="majorHAnsi" w:cstheme="majorHAnsi"/>
          <w:sz w:val="24"/>
          <w:szCs w:val="24"/>
        </w:rPr>
        <w:t xml:space="preserve">reinterpretando quello che esiste già, </w:t>
      </w:r>
      <w:r w:rsidRPr="00F24BAA">
        <w:rPr>
          <w:rFonts w:asciiTheme="majorHAnsi" w:hAnsiTheme="majorHAnsi" w:cstheme="majorHAnsi"/>
          <w:sz w:val="24"/>
          <w:szCs w:val="24"/>
        </w:rPr>
        <w:t>hanno deciso di uscire dal classico modello aziendale basato sulla fabbrica, che attraverso la sua forza lavoro produce oggetti, dando vita a un progetto che si pone due importanti obiettivi: formare e avviare al lavoro nuovi artigiani indipendenti e creare un modello di business che consenta all’intera filiera di guadagnare il giusto. È fondamentale nella visione dell’azienda non creare uomini/macchina che producono una sola parte del prodotto finito, ma che questi curino l’intero processo di produzione; in tal modo ogni artigiano è “il padre” della borsa</w:t>
      </w:r>
      <w:r w:rsidR="008A60BD" w:rsidRPr="00F24BAA">
        <w:rPr>
          <w:rFonts w:asciiTheme="majorHAnsi" w:hAnsiTheme="majorHAnsi" w:cstheme="majorHAnsi"/>
          <w:sz w:val="24"/>
          <w:szCs w:val="24"/>
        </w:rPr>
        <w:t xml:space="preserve"> o della cintura da lui creata.</w:t>
      </w:r>
      <w:r w:rsidR="00DA5CC4" w:rsidRPr="00F24BAA">
        <w:rPr>
          <w:rFonts w:asciiTheme="majorHAnsi" w:hAnsiTheme="majorHAnsi" w:cstheme="majorHAnsi"/>
          <w:sz w:val="24"/>
          <w:szCs w:val="24"/>
        </w:rPr>
        <w:t xml:space="preserve"> Per questo Positive </w:t>
      </w:r>
      <w:proofErr w:type="spellStart"/>
      <w:r w:rsidR="00DA5CC4" w:rsidRPr="00F24BAA">
        <w:rPr>
          <w:rFonts w:asciiTheme="majorHAnsi" w:hAnsiTheme="majorHAnsi" w:cstheme="majorHAnsi"/>
          <w:sz w:val="24"/>
          <w:szCs w:val="24"/>
        </w:rPr>
        <w:t>Causes</w:t>
      </w:r>
      <w:proofErr w:type="spellEnd"/>
      <w:r w:rsidR="00DA5CC4" w:rsidRPr="00F24BAA">
        <w:rPr>
          <w:rFonts w:asciiTheme="majorHAnsi" w:hAnsiTheme="majorHAnsi" w:cstheme="majorHAnsi"/>
          <w:sz w:val="24"/>
          <w:szCs w:val="24"/>
        </w:rPr>
        <w:t xml:space="preserve"> è il marchio ombrello che, attraverso un’etichetta in tessuto riportante una numerazione negativa, certifica accessori </w:t>
      </w:r>
      <w:r w:rsidR="003916B4" w:rsidRPr="00F24BAA">
        <w:rPr>
          <w:rFonts w:asciiTheme="majorHAnsi" w:hAnsiTheme="majorHAnsi" w:cstheme="majorHAnsi"/>
          <w:sz w:val="24"/>
          <w:szCs w:val="24"/>
        </w:rPr>
        <w:t xml:space="preserve">di </w:t>
      </w:r>
      <w:r w:rsidR="00DA5CC4" w:rsidRPr="00F24BAA">
        <w:rPr>
          <w:rFonts w:asciiTheme="majorHAnsi" w:hAnsiTheme="majorHAnsi" w:cstheme="majorHAnsi"/>
          <w:sz w:val="24"/>
          <w:szCs w:val="24"/>
        </w:rPr>
        <w:t xml:space="preserve">moda realizzati a mano, in Italia, </w:t>
      </w:r>
      <w:r w:rsidR="00FA5C6E" w:rsidRPr="00F24BAA">
        <w:rPr>
          <w:rFonts w:asciiTheme="majorHAnsi" w:hAnsiTheme="majorHAnsi" w:cstheme="majorHAnsi"/>
          <w:sz w:val="24"/>
          <w:szCs w:val="24"/>
        </w:rPr>
        <w:t xml:space="preserve">non solo </w:t>
      </w:r>
      <w:r w:rsidR="00DA5CC4" w:rsidRPr="00F24BAA">
        <w:rPr>
          <w:rFonts w:asciiTheme="majorHAnsi" w:hAnsiTheme="majorHAnsi" w:cstheme="majorHAnsi"/>
          <w:sz w:val="24"/>
          <w:szCs w:val="24"/>
        </w:rPr>
        <w:t xml:space="preserve">con </w:t>
      </w:r>
      <w:r w:rsidR="003916B4" w:rsidRPr="00F24BAA">
        <w:rPr>
          <w:rFonts w:asciiTheme="majorHAnsi" w:hAnsiTheme="majorHAnsi" w:cstheme="majorHAnsi"/>
          <w:sz w:val="24"/>
          <w:szCs w:val="24"/>
        </w:rPr>
        <w:t>materiali</w:t>
      </w:r>
      <w:r w:rsidR="00DA5CC4" w:rsidRPr="00F24BAA">
        <w:rPr>
          <w:rFonts w:asciiTheme="majorHAnsi" w:hAnsiTheme="majorHAnsi" w:cstheme="majorHAnsi"/>
          <w:sz w:val="24"/>
          <w:szCs w:val="24"/>
        </w:rPr>
        <w:t xml:space="preserve"> di riuso</w:t>
      </w:r>
      <w:r w:rsidR="00FA5C6E" w:rsidRPr="00F24BAA">
        <w:rPr>
          <w:rFonts w:asciiTheme="majorHAnsi" w:hAnsiTheme="majorHAnsi" w:cstheme="majorHAnsi"/>
          <w:sz w:val="24"/>
          <w:szCs w:val="24"/>
        </w:rPr>
        <w:t xml:space="preserve">, ma anche </w:t>
      </w:r>
      <w:r w:rsidR="00DA5CC4" w:rsidRPr="00F24BAA">
        <w:rPr>
          <w:rFonts w:asciiTheme="majorHAnsi" w:hAnsiTheme="majorHAnsi" w:cstheme="majorHAnsi"/>
          <w:sz w:val="24"/>
          <w:szCs w:val="24"/>
        </w:rPr>
        <w:t>da artigiani ai quali viene insegnato l’intero processo produttivo.</w:t>
      </w:r>
    </w:p>
    <w:p w:rsidR="008A60BD" w:rsidRPr="00F24BAA" w:rsidRDefault="008A60BD" w:rsidP="00F24BAA">
      <w:pPr>
        <w:jc w:val="both"/>
        <w:rPr>
          <w:rFonts w:asciiTheme="majorHAnsi" w:hAnsiTheme="majorHAnsi" w:cstheme="majorHAnsi"/>
          <w:sz w:val="24"/>
          <w:szCs w:val="24"/>
        </w:rPr>
      </w:pPr>
    </w:p>
    <w:p w:rsidR="00C3276B" w:rsidRPr="00F24BAA" w:rsidRDefault="008A60BD"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All’esperienza di </w:t>
      </w:r>
      <w:proofErr w:type="spellStart"/>
      <w:r w:rsidR="00C3276B" w:rsidRPr="00F24BAA">
        <w:rPr>
          <w:rFonts w:asciiTheme="majorHAnsi" w:hAnsiTheme="majorHAnsi" w:cstheme="majorHAnsi"/>
          <w:sz w:val="24"/>
          <w:szCs w:val="24"/>
        </w:rPr>
        <w:t>Recrea</w:t>
      </w:r>
      <w:proofErr w:type="spellEnd"/>
      <w:r w:rsidR="00C3276B" w:rsidRPr="00F24BAA">
        <w:rPr>
          <w:rFonts w:asciiTheme="majorHAnsi" w:hAnsiTheme="majorHAnsi" w:cstheme="majorHAnsi"/>
          <w:sz w:val="24"/>
          <w:szCs w:val="24"/>
        </w:rPr>
        <w:t xml:space="preserve"> </w:t>
      </w:r>
      <w:r w:rsidRPr="00F24BAA">
        <w:rPr>
          <w:rFonts w:asciiTheme="majorHAnsi" w:hAnsiTheme="majorHAnsi" w:cstheme="majorHAnsi"/>
          <w:sz w:val="24"/>
          <w:szCs w:val="24"/>
        </w:rPr>
        <w:t>si</w:t>
      </w:r>
      <w:r w:rsidR="00C3276B" w:rsidRPr="00F24BAA">
        <w:rPr>
          <w:rFonts w:asciiTheme="majorHAnsi" w:hAnsiTheme="majorHAnsi" w:cstheme="majorHAnsi"/>
          <w:sz w:val="24"/>
          <w:szCs w:val="24"/>
        </w:rPr>
        <w:t xml:space="preserve"> </w:t>
      </w:r>
      <w:r w:rsidR="00DB45FC" w:rsidRPr="00F24BAA">
        <w:rPr>
          <w:rFonts w:asciiTheme="majorHAnsi" w:hAnsiTheme="majorHAnsi" w:cstheme="majorHAnsi"/>
          <w:sz w:val="24"/>
          <w:szCs w:val="24"/>
        </w:rPr>
        <w:t xml:space="preserve">aggiunge </w:t>
      </w:r>
      <w:r w:rsidRPr="00F24BAA">
        <w:rPr>
          <w:rFonts w:asciiTheme="majorHAnsi" w:hAnsiTheme="majorHAnsi" w:cstheme="majorHAnsi"/>
          <w:sz w:val="24"/>
          <w:szCs w:val="24"/>
        </w:rPr>
        <w:t xml:space="preserve">il </w:t>
      </w:r>
      <w:r w:rsidR="00DB45FC" w:rsidRPr="00F24BAA">
        <w:rPr>
          <w:rFonts w:asciiTheme="majorHAnsi" w:hAnsiTheme="majorHAnsi" w:cstheme="majorHAnsi"/>
          <w:sz w:val="24"/>
          <w:szCs w:val="24"/>
        </w:rPr>
        <w:t xml:space="preserve">valore sociale </w:t>
      </w:r>
      <w:r w:rsidR="001C1BAE" w:rsidRPr="00F24BAA">
        <w:rPr>
          <w:rFonts w:asciiTheme="majorHAnsi" w:hAnsiTheme="majorHAnsi" w:cstheme="majorHAnsi"/>
          <w:sz w:val="24"/>
          <w:szCs w:val="24"/>
        </w:rPr>
        <w:t>de</w:t>
      </w:r>
      <w:r w:rsidRPr="00F24BAA">
        <w:rPr>
          <w:rFonts w:asciiTheme="majorHAnsi" w:hAnsiTheme="majorHAnsi" w:cstheme="majorHAnsi"/>
          <w:sz w:val="24"/>
          <w:szCs w:val="24"/>
        </w:rPr>
        <w:t>i</w:t>
      </w:r>
      <w:r w:rsidR="00DB45FC" w:rsidRPr="00F24BAA">
        <w:rPr>
          <w:rFonts w:asciiTheme="majorHAnsi" w:hAnsiTheme="majorHAnsi" w:cstheme="majorHAnsi"/>
          <w:sz w:val="24"/>
          <w:szCs w:val="24"/>
        </w:rPr>
        <w:t xml:space="preserve"> </w:t>
      </w:r>
      <w:r w:rsidR="00C3276B" w:rsidRPr="00F24BAA">
        <w:rPr>
          <w:rFonts w:asciiTheme="majorHAnsi" w:hAnsiTheme="majorHAnsi" w:cstheme="majorHAnsi"/>
          <w:sz w:val="24"/>
          <w:szCs w:val="24"/>
        </w:rPr>
        <w:t xml:space="preserve">progetti </w:t>
      </w:r>
      <w:r w:rsidR="004E4CE6" w:rsidRPr="00F24BAA">
        <w:rPr>
          <w:rFonts w:asciiTheme="majorHAnsi" w:hAnsiTheme="majorHAnsi" w:cstheme="majorHAnsi"/>
          <w:sz w:val="24"/>
          <w:szCs w:val="24"/>
        </w:rPr>
        <w:t>avviati per</w:t>
      </w:r>
      <w:r w:rsidR="00C3276B" w:rsidRPr="00F24BAA">
        <w:rPr>
          <w:rFonts w:asciiTheme="majorHAnsi" w:hAnsiTheme="majorHAnsi" w:cstheme="majorHAnsi"/>
          <w:sz w:val="24"/>
          <w:szCs w:val="24"/>
        </w:rPr>
        <w:t xml:space="preserve"> reperire fondi </w:t>
      </w:r>
      <w:r w:rsidR="004E4CE6" w:rsidRPr="00F24BAA">
        <w:rPr>
          <w:rFonts w:asciiTheme="majorHAnsi" w:hAnsiTheme="majorHAnsi" w:cstheme="majorHAnsi"/>
          <w:sz w:val="24"/>
          <w:szCs w:val="24"/>
        </w:rPr>
        <w:t>destinati a</w:t>
      </w:r>
      <w:r w:rsidR="00C3276B" w:rsidRPr="00F24BAA">
        <w:rPr>
          <w:rFonts w:asciiTheme="majorHAnsi" w:hAnsiTheme="majorHAnsi" w:cstheme="majorHAnsi"/>
          <w:sz w:val="24"/>
          <w:szCs w:val="24"/>
        </w:rPr>
        <w:t xml:space="preserve"> “cause positive” tramite la </w:t>
      </w:r>
      <w:r w:rsidR="00DB45FC" w:rsidRPr="00F24BAA">
        <w:rPr>
          <w:rFonts w:asciiTheme="majorHAnsi" w:hAnsiTheme="majorHAnsi" w:cstheme="majorHAnsi"/>
          <w:sz w:val="24"/>
          <w:szCs w:val="24"/>
        </w:rPr>
        <w:t xml:space="preserve">vendita dei </w:t>
      </w:r>
      <w:r w:rsidR="001C1BAE" w:rsidRPr="00F24BAA">
        <w:rPr>
          <w:rFonts w:asciiTheme="majorHAnsi" w:hAnsiTheme="majorHAnsi" w:cstheme="majorHAnsi"/>
          <w:sz w:val="24"/>
          <w:szCs w:val="24"/>
        </w:rPr>
        <w:t>suoi prodotti</w:t>
      </w:r>
      <w:r w:rsidR="00C3276B" w:rsidRPr="00F24BAA">
        <w:rPr>
          <w:rFonts w:asciiTheme="majorHAnsi" w:hAnsiTheme="majorHAnsi" w:cstheme="majorHAnsi"/>
          <w:sz w:val="24"/>
          <w:szCs w:val="24"/>
        </w:rPr>
        <w:t>.</w:t>
      </w:r>
      <w:r w:rsidR="00DB45FC" w:rsidRPr="00F24BAA">
        <w:rPr>
          <w:rFonts w:asciiTheme="majorHAnsi" w:hAnsiTheme="majorHAnsi" w:cstheme="majorHAnsi"/>
          <w:sz w:val="24"/>
          <w:szCs w:val="24"/>
        </w:rPr>
        <w:t xml:space="preserve"> </w:t>
      </w:r>
      <w:r w:rsidR="00C3276B" w:rsidRPr="00F24BAA">
        <w:rPr>
          <w:rFonts w:asciiTheme="majorHAnsi" w:hAnsiTheme="majorHAnsi" w:cstheme="majorHAnsi"/>
          <w:sz w:val="24"/>
          <w:szCs w:val="24"/>
        </w:rPr>
        <w:t xml:space="preserve">In partenariato con La Stampa di Torino, il ricavato dalla vendita di una linea di cinture special </w:t>
      </w:r>
      <w:proofErr w:type="spellStart"/>
      <w:r w:rsidR="00C3276B" w:rsidRPr="00F24BAA">
        <w:rPr>
          <w:rFonts w:asciiTheme="majorHAnsi" w:hAnsiTheme="majorHAnsi" w:cstheme="majorHAnsi"/>
          <w:sz w:val="24"/>
          <w:szCs w:val="24"/>
        </w:rPr>
        <w:t>edition</w:t>
      </w:r>
      <w:proofErr w:type="spellEnd"/>
      <w:r w:rsidR="00C3276B" w:rsidRPr="00F24BAA">
        <w:rPr>
          <w:rFonts w:asciiTheme="majorHAnsi" w:hAnsiTheme="majorHAnsi" w:cstheme="majorHAnsi"/>
          <w:sz w:val="24"/>
          <w:szCs w:val="24"/>
        </w:rPr>
        <w:t xml:space="preserve"> del brand </w:t>
      </w:r>
      <w:proofErr w:type="spellStart"/>
      <w:r w:rsidR="00C3276B" w:rsidRPr="00F24BAA">
        <w:rPr>
          <w:rFonts w:asciiTheme="majorHAnsi" w:hAnsiTheme="majorHAnsi" w:cstheme="majorHAnsi"/>
          <w:sz w:val="24"/>
          <w:szCs w:val="24"/>
        </w:rPr>
        <w:t>Cingomma</w:t>
      </w:r>
      <w:proofErr w:type="spellEnd"/>
      <w:r w:rsidR="00C3276B" w:rsidRPr="00F24BAA">
        <w:rPr>
          <w:rFonts w:asciiTheme="majorHAnsi" w:hAnsiTheme="majorHAnsi" w:cstheme="majorHAnsi"/>
          <w:sz w:val="24"/>
          <w:szCs w:val="24"/>
        </w:rPr>
        <w:t xml:space="preserve"> è stato donato per l’acquisto di defibrillatori </w:t>
      </w:r>
      <w:r w:rsidR="004E4CE6" w:rsidRPr="00F24BAA">
        <w:rPr>
          <w:rFonts w:asciiTheme="majorHAnsi" w:hAnsiTheme="majorHAnsi" w:cstheme="majorHAnsi"/>
          <w:sz w:val="24"/>
          <w:szCs w:val="24"/>
        </w:rPr>
        <w:t>da regalare</w:t>
      </w:r>
      <w:r w:rsidR="00C3276B" w:rsidRPr="00F24BAA">
        <w:rPr>
          <w:rFonts w:asciiTheme="majorHAnsi" w:hAnsiTheme="majorHAnsi" w:cstheme="majorHAnsi"/>
          <w:sz w:val="24"/>
          <w:szCs w:val="24"/>
        </w:rPr>
        <w:t xml:space="preserve"> </w:t>
      </w:r>
      <w:r w:rsidR="004E4CE6" w:rsidRPr="00F24BAA">
        <w:rPr>
          <w:rFonts w:asciiTheme="majorHAnsi" w:hAnsiTheme="majorHAnsi" w:cstheme="majorHAnsi"/>
          <w:sz w:val="24"/>
          <w:szCs w:val="24"/>
        </w:rPr>
        <w:t>a</w:t>
      </w:r>
      <w:r w:rsidR="00C3276B" w:rsidRPr="00F24BAA">
        <w:rPr>
          <w:rFonts w:asciiTheme="majorHAnsi" w:hAnsiTheme="majorHAnsi" w:cstheme="majorHAnsi"/>
          <w:sz w:val="24"/>
          <w:szCs w:val="24"/>
        </w:rPr>
        <w:t xml:space="preserve">i centri sportivi. Altri fondi, invece, sono stati donati a una onlus fondata per assistere </w:t>
      </w:r>
      <w:proofErr w:type="spellStart"/>
      <w:r w:rsidR="00C3276B" w:rsidRPr="00F24BAA">
        <w:rPr>
          <w:rFonts w:asciiTheme="majorHAnsi" w:hAnsiTheme="majorHAnsi" w:cstheme="majorHAnsi"/>
          <w:sz w:val="24"/>
          <w:szCs w:val="24"/>
        </w:rPr>
        <w:t>riders</w:t>
      </w:r>
      <w:proofErr w:type="spellEnd"/>
      <w:r w:rsidR="00C3276B" w:rsidRPr="00F24BAA">
        <w:rPr>
          <w:rFonts w:asciiTheme="majorHAnsi" w:hAnsiTheme="majorHAnsi" w:cstheme="majorHAnsi"/>
          <w:sz w:val="24"/>
          <w:szCs w:val="24"/>
        </w:rPr>
        <w:t xml:space="preserve"> gravemente infortunati e per sostenere la ricerca per la cura delle </w:t>
      </w:r>
      <w:proofErr w:type="spellStart"/>
      <w:r w:rsidR="00C3276B" w:rsidRPr="00F24BAA">
        <w:rPr>
          <w:rFonts w:asciiTheme="majorHAnsi" w:hAnsiTheme="majorHAnsi" w:cstheme="majorHAnsi"/>
          <w:sz w:val="24"/>
          <w:szCs w:val="24"/>
        </w:rPr>
        <w:t>mielolesioni</w:t>
      </w:r>
      <w:proofErr w:type="spellEnd"/>
      <w:r w:rsidR="00C3276B" w:rsidRPr="00F24BAA">
        <w:rPr>
          <w:rFonts w:asciiTheme="majorHAnsi" w:hAnsiTheme="majorHAnsi" w:cstheme="majorHAnsi"/>
          <w:sz w:val="24"/>
          <w:szCs w:val="24"/>
        </w:rPr>
        <w:t>.</w:t>
      </w:r>
      <w:r w:rsidR="004E4CE6" w:rsidRPr="00F24BAA">
        <w:rPr>
          <w:rFonts w:asciiTheme="majorHAnsi" w:hAnsiTheme="majorHAnsi" w:cstheme="majorHAnsi"/>
          <w:sz w:val="24"/>
          <w:szCs w:val="24"/>
        </w:rPr>
        <w:t xml:space="preserve"> </w:t>
      </w:r>
      <w:r w:rsidR="00C3276B" w:rsidRPr="00F24BAA">
        <w:rPr>
          <w:rFonts w:asciiTheme="majorHAnsi" w:hAnsiTheme="majorHAnsi" w:cstheme="majorHAnsi"/>
          <w:sz w:val="24"/>
          <w:szCs w:val="24"/>
        </w:rPr>
        <w:t xml:space="preserve">Nell’ambito delle attività del </w:t>
      </w:r>
      <w:r w:rsidR="004E4CE6" w:rsidRPr="00F24BAA">
        <w:rPr>
          <w:rFonts w:asciiTheme="majorHAnsi" w:hAnsiTheme="majorHAnsi" w:cstheme="majorHAnsi"/>
          <w:sz w:val="24"/>
          <w:szCs w:val="24"/>
        </w:rPr>
        <w:t>marchio</w:t>
      </w:r>
      <w:r w:rsidR="00C3276B" w:rsidRPr="00F24BAA">
        <w:rPr>
          <w:rFonts w:asciiTheme="majorHAnsi" w:hAnsiTheme="majorHAnsi" w:cstheme="majorHAnsi"/>
          <w:sz w:val="24"/>
          <w:szCs w:val="24"/>
        </w:rPr>
        <w:t xml:space="preserve"> </w:t>
      </w:r>
      <w:proofErr w:type="spellStart"/>
      <w:r w:rsidR="00C3276B" w:rsidRPr="00F24BAA">
        <w:rPr>
          <w:rFonts w:asciiTheme="majorHAnsi" w:hAnsiTheme="majorHAnsi" w:cstheme="majorHAnsi"/>
          <w:sz w:val="24"/>
          <w:szCs w:val="24"/>
        </w:rPr>
        <w:t>Erareclam</w:t>
      </w:r>
      <w:proofErr w:type="spellEnd"/>
      <w:r w:rsidR="004E4CE6" w:rsidRPr="00F24BAA">
        <w:rPr>
          <w:rFonts w:asciiTheme="majorHAnsi" w:hAnsiTheme="majorHAnsi" w:cstheme="majorHAnsi"/>
          <w:sz w:val="24"/>
          <w:szCs w:val="24"/>
        </w:rPr>
        <w:t xml:space="preserve">, </w:t>
      </w:r>
      <w:r w:rsidR="00C3276B" w:rsidRPr="00F24BAA">
        <w:rPr>
          <w:rFonts w:asciiTheme="majorHAnsi" w:hAnsiTheme="majorHAnsi" w:cstheme="majorHAnsi"/>
          <w:sz w:val="24"/>
          <w:szCs w:val="24"/>
        </w:rPr>
        <w:t xml:space="preserve">i cartelloni pubblicitari della </w:t>
      </w:r>
      <w:proofErr w:type="spellStart"/>
      <w:r w:rsidR="00C3276B" w:rsidRPr="00F24BAA">
        <w:rPr>
          <w:rFonts w:asciiTheme="majorHAnsi" w:hAnsiTheme="majorHAnsi" w:cstheme="majorHAnsi"/>
          <w:sz w:val="24"/>
          <w:szCs w:val="24"/>
        </w:rPr>
        <w:t>Turin</w:t>
      </w:r>
      <w:proofErr w:type="spellEnd"/>
      <w:r w:rsidR="00C3276B" w:rsidRPr="00F24BAA">
        <w:rPr>
          <w:rFonts w:asciiTheme="majorHAnsi" w:hAnsiTheme="majorHAnsi" w:cstheme="majorHAnsi"/>
          <w:sz w:val="24"/>
          <w:szCs w:val="24"/>
        </w:rPr>
        <w:t xml:space="preserve"> Marathon, altrimenti destinati alla discarica, </w:t>
      </w:r>
      <w:r w:rsidR="006513ED" w:rsidRPr="00F24BAA">
        <w:rPr>
          <w:rFonts w:asciiTheme="majorHAnsi" w:hAnsiTheme="majorHAnsi" w:cstheme="majorHAnsi"/>
          <w:sz w:val="24"/>
          <w:szCs w:val="24"/>
        </w:rPr>
        <w:t xml:space="preserve">sono stati recuperati </w:t>
      </w:r>
      <w:r w:rsidR="004E4CE6" w:rsidRPr="00F24BAA">
        <w:rPr>
          <w:rFonts w:asciiTheme="majorHAnsi" w:hAnsiTheme="majorHAnsi" w:cstheme="majorHAnsi"/>
          <w:sz w:val="24"/>
          <w:szCs w:val="24"/>
        </w:rPr>
        <w:t xml:space="preserve">per </w:t>
      </w:r>
      <w:r w:rsidR="00C3276B" w:rsidRPr="00F24BAA">
        <w:rPr>
          <w:rFonts w:asciiTheme="majorHAnsi" w:hAnsiTheme="majorHAnsi" w:cstheme="majorHAnsi"/>
          <w:sz w:val="24"/>
          <w:szCs w:val="24"/>
        </w:rPr>
        <w:t>realizza</w:t>
      </w:r>
      <w:r w:rsidR="004E4CE6" w:rsidRPr="00F24BAA">
        <w:rPr>
          <w:rFonts w:asciiTheme="majorHAnsi" w:hAnsiTheme="majorHAnsi" w:cstheme="majorHAnsi"/>
          <w:sz w:val="24"/>
          <w:szCs w:val="24"/>
        </w:rPr>
        <w:t>re collane gadget</w:t>
      </w:r>
      <w:r w:rsidR="00C3276B" w:rsidRPr="00F24BAA">
        <w:rPr>
          <w:rFonts w:asciiTheme="majorHAnsi" w:hAnsiTheme="majorHAnsi" w:cstheme="majorHAnsi"/>
          <w:sz w:val="24"/>
          <w:szCs w:val="24"/>
        </w:rPr>
        <w:t xml:space="preserve"> e porta medaglie </w:t>
      </w:r>
      <w:r w:rsidR="004E4CE6" w:rsidRPr="00F24BAA">
        <w:rPr>
          <w:rFonts w:asciiTheme="majorHAnsi" w:hAnsiTheme="majorHAnsi" w:cstheme="majorHAnsi"/>
          <w:sz w:val="24"/>
          <w:szCs w:val="24"/>
        </w:rPr>
        <w:t xml:space="preserve">per l’edizione successiva della </w:t>
      </w:r>
      <w:r w:rsidR="00C3276B" w:rsidRPr="00F24BAA">
        <w:rPr>
          <w:rFonts w:asciiTheme="majorHAnsi" w:hAnsiTheme="majorHAnsi" w:cstheme="majorHAnsi"/>
          <w:sz w:val="24"/>
          <w:szCs w:val="24"/>
        </w:rPr>
        <w:t>prestigiosa gara podistica.</w:t>
      </w:r>
    </w:p>
    <w:p w:rsidR="0093708C" w:rsidRPr="00F24BAA" w:rsidRDefault="0093708C" w:rsidP="00F24BAA">
      <w:pPr>
        <w:jc w:val="both"/>
        <w:rPr>
          <w:rFonts w:asciiTheme="majorHAnsi" w:hAnsiTheme="majorHAnsi" w:cstheme="majorHAnsi"/>
          <w:sz w:val="24"/>
          <w:szCs w:val="24"/>
        </w:rPr>
      </w:pPr>
    </w:p>
    <w:p w:rsidR="00DF7D20" w:rsidRPr="00F24BAA" w:rsidRDefault="00DF7D20" w:rsidP="00F24BAA">
      <w:pPr>
        <w:jc w:val="both"/>
        <w:rPr>
          <w:rFonts w:asciiTheme="majorHAnsi" w:hAnsiTheme="majorHAnsi" w:cstheme="majorHAnsi"/>
          <w:sz w:val="24"/>
          <w:szCs w:val="24"/>
        </w:rPr>
      </w:pPr>
    </w:p>
    <w:p w:rsidR="00DF7D20" w:rsidRPr="00F24BAA" w:rsidRDefault="00757705" w:rsidP="00F24BAA">
      <w:pPr>
        <w:jc w:val="both"/>
        <w:rPr>
          <w:rFonts w:asciiTheme="majorHAnsi" w:hAnsiTheme="majorHAnsi" w:cstheme="majorHAnsi"/>
          <w:b/>
          <w:sz w:val="24"/>
          <w:szCs w:val="24"/>
        </w:rPr>
      </w:pPr>
      <w:bookmarkStart w:id="1" w:name="_mu2kc1no53ud" w:colFirst="0" w:colLast="0"/>
      <w:bookmarkEnd w:id="1"/>
      <w:r w:rsidRPr="00F24BAA">
        <w:rPr>
          <w:rFonts w:asciiTheme="majorHAnsi" w:hAnsiTheme="majorHAnsi" w:cstheme="majorHAnsi"/>
          <w:b/>
          <w:sz w:val="24"/>
          <w:szCs w:val="24"/>
        </w:rPr>
        <w:t>ESO</w:t>
      </w:r>
      <w:r w:rsidR="00BB79D0" w:rsidRPr="00F24BAA">
        <w:rPr>
          <w:rFonts w:asciiTheme="majorHAnsi" w:hAnsiTheme="majorHAnsi" w:cstheme="majorHAnsi"/>
          <w:b/>
          <w:sz w:val="24"/>
          <w:szCs w:val="24"/>
        </w:rPr>
        <w:br/>
      </w:r>
      <w:r w:rsidR="00BB79D0" w:rsidRPr="00F24BAA">
        <w:rPr>
          <w:rFonts w:asciiTheme="majorHAnsi" w:hAnsiTheme="majorHAnsi" w:cstheme="majorHAnsi"/>
          <w:i/>
          <w:sz w:val="24"/>
          <w:szCs w:val="24"/>
        </w:rPr>
        <w:t>Lombardia</w:t>
      </w:r>
      <w:r w:rsidR="004B29ED" w:rsidRPr="00F24BAA">
        <w:rPr>
          <w:rFonts w:asciiTheme="majorHAnsi" w:hAnsiTheme="majorHAnsi" w:cstheme="majorHAnsi"/>
          <w:b/>
          <w:sz w:val="24"/>
          <w:szCs w:val="24"/>
        </w:rPr>
        <w:br/>
      </w:r>
    </w:p>
    <w:p w:rsidR="00DF7D20" w:rsidRPr="00F24BAA" w:rsidRDefault="00757705" w:rsidP="00F24BAA">
      <w:pPr>
        <w:jc w:val="both"/>
        <w:rPr>
          <w:rFonts w:asciiTheme="majorHAnsi" w:hAnsiTheme="majorHAnsi" w:cstheme="majorHAnsi"/>
          <w:sz w:val="24"/>
          <w:szCs w:val="24"/>
        </w:rPr>
      </w:pPr>
      <w:proofErr w:type="spellStart"/>
      <w:r w:rsidRPr="00F24BAA">
        <w:rPr>
          <w:rFonts w:asciiTheme="majorHAnsi" w:hAnsiTheme="majorHAnsi" w:cstheme="majorHAnsi"/>
          <w:sz w:val="24"/>
          <w:szCs w:val="24"/>
        </w:rPr>
        <w:t>Eso</w:t>
      </w:r>
      <w:proofErr w:type="spellEnd"/>
      <w:r w:rsidR="004756F3">
        <w:rPr>
          <w:rFonts w:asciiTheme="majorHAnsi" w:hAnsiTheme="majorHAnsi" w:cstheme="majorHAnsi"/>
          <w:sz w:val="24"/>
          <w:szCs w:val="24"/>
        </w:rPr>
        <w:t xml:space="preserve"> è </w:t>
      </w:r>
      <w:r w:rsidRPr="00F24BAA">
        <w:rPr>
          <w:rFonts w:asciiTheme="majorHAnsi" w:hAnsiTheme="majorHAnsi" w:cstheme="majorHAnsi"/>
          <w:sz w:val="24"/>
          <w:szCs w:val="24"/>
        </w:rPr>
        <w:t>una società che offre servizi di gestione trattamento e smaltimento dei rifiuti da ufficio, infermieristici e consulenza ambientale. Dal 1999, lavora con la consapevolezza che l’ambiente è un bene da preservare e che i rifiuti possono trasformarsi in risorsa, riducendo al massimo il loro impatto ambientale.</w:t>
      </w: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Che farsene per esempio di una scarpa vecchia o rotta, simbolo per eccellenza, di quel che ormai non serve più? La risposta è arrivata dopo oltre due anni di test e sperimentazioni: si chiama </w:t>
      </w:r>
      <w:proofErr w:type="spellStart"/>
      <w:r w:rsidRPr="00F24BAA">
        <w:rPr>
          <w:rFonts w:asciiTheme="majorHAnsi" w:hAnsiTheme="majorHAnsi" w:cstheme="majorHAnsi"/>
          <w:sz w:val="24"/>
          <w:szCs w:val="24"/>
        </w:rPr>
        <w:t>Esosport</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Run</w:t>
      </w:r>
      <w:proofErr w:type="spellEnd"/>
      <w:r w:rsidRPr="00F24BAA">
        <w:rPr>
          <w:rFonts w:asciiTheme="majorHAnsi" w:hAnsiTheme="majorHAnsi" w:cstheme="majorHAnsi"/>
          <w:sz w:val="24"/>
          <w:szCs w:val="24"/>
        </w:rPr>
        <w:t xml:space="preserve">. Un’iniziativa anti-spreco che unisce utilità sociale, risvolti ambientali e amore per lo sport. Con le scarpe da ginnastica o da </w:t>
      </w:r>
      <w:proofErr w:type="spellStart"/>
      <w:r w:rsidRPr="00F24BAA">
        <w:rPr>
          <w:rFonts w:asciiTheme="majorHAnsi" w:hAnsiTheme="majorHAnsi" w:cstheme="majorHAnsi"/>
          <w:sz w:val="24"/>
          <w:szCs w:val="24"/>
        </w:rPr>
        <w:t>running</w:t>
      </w:r>
      <w:proofErr w:type="spellEnd"/>
      <w:r w:rsidRPr="00F24BAA">
        <w:rPr>
          <w:rFonts w:asciiTheme="majorHAnsi" w:hAnsiTheme="majorHAnsi" w:cstheme="majorHAnsi"/>
          <w:sz w:val="24"/>
          <w:szCs w:val="24"/>
        </w:rPr>
        <w:t xml:space="preserve"> usurate e recuperate la </w:t>
      </w:r>
      <w:proofErr w:type="spellStart"/>
      <w:r w:rsidRPr="00F24BAA">
        <w:rPr>
          <w:rFonts w:asciiTheme="majorHAnsi" w:hAnsiTheme="majorHAnsi" w:cstheme="majorHAnsi"/>
          <w:sz w:val="24"/>
          <w:szCs w:val="24"/>
        </w:rPr>
        <w:t>Eso</w:t>
      </w:r>
      <w:proofErr w:type="spellEnd"/>
      <w:r w:rsidRPr="00F24BAA">
        <w:rPr>
          <w:rFonts w:asciiTheme="majorHAnsi" w:hAnsiTheme="majorHAnsi" w:cstheme="majorHAnsi"/>
          <w:sz w:val="24"/>
          <w:szCs w:val="24"/>
        </w:rPr>
        <w:t xml:space="preserve"> costruisce pavimenti anticaduta nei parchi-gioco per bambini e basi per piste di atletica leggera.</w:t>
      </w: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lastRenderedPageBreak/>
        <w:t xml:space="preserve">Grazie all’apposita </w:t>
      </w:r>
      <w:proofErr w:type="spellStart"/>
      <w:r w:rsidRPr="00F24BAA">
        <w:rPr>
          <w:rFonts w:asciiTheme="majorHAnsi" w:hAnsiTheme="majorHAnsi" w:cstheme="majorHAnsi"/>
          <w:sz w:val="24"/>
          <w:szCs w:val="24"/>
        </w:rPr>
        <w:t>Esosport</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Bag</w:t>
      </w:r>
      <w:proofErr w:type="spellEnd"/>
      <w:r w:rsidRPr="00F24BAA">
        <w:rPr>
          <w:rFonts w:asciiTheme="majorHAnsi" w:hAnsiTheme="majorHAnsi" w:cstheme="majorHAnsi"/>
          <w:sz w:val="24"/>
          <w:szCs w:val="24"/>
        </w:rPr>
        <w:t xml:space="preserve">, le vecchie scarpe possono essere inserire negli </w:t>
      </w:r>
      <w:proofErr w:type="spellStart"/>
      <w:r w:rsidRPr="00F24BAA">
        <w:rPr>
          <w:rFonts w:asciiTheme="majorHAnsi" w:hAnsiTheme="majorHAnsi" w:cstheme="majorHAnsi"/>
          <w:sz w:val="24"/>
          <w:szCs w:val="24"/>
        </w:rPr>
        <w:t>Esobox</w:t>
      </w:r>
      <w:proofErr w:type="spellEnd"/>
      <w:r w:rsidRPr="00F24BAA">
        <w:rPr>
          <w:rFonts w:asciiTheme="majorHAnsi" w:hAnsiTheme="majorHAnsi" w:cstheme="majorHAnsi"/>
          <w:sz w:val="24"/>
          <w:szCs w:val="24"/>
        </w:rPr>
        <w:t xml:space="preserve">, contenitori in cartone riciclato. Dalla lavorazione della gomma – ricavata attraverso un procedimento di separazione della </w:t>
      </w:r>
      <w:proofErr w:type="spellStart"/>
      <w:r w:rsidRPr="00F24BAA">
        <w:rPr>
          <w:rFonts w:asciiTheme="majorHAnsi" w:hAnsiTheme="majorHAnsi" w:cstheme="majorHAnsi"/>
          <w:sz w:val="24"/>
          <w:szCs w:val="24"/>
        </w:rPr>
        <w:t>suola</w:t>
      </w:r>
      <w:proofErr w:type="spellEnd"/>
      <w:r w:rsidRPr="00F24BAA">
        <w:rPr>
          <w:rFonts w:asciiTheme="majorHAnsi" w:hAnsiTheme="majorHAnsi" w:cstheme="majorHAnsi"/>
          <w:sz w:val="24"/>
          <w:szCs w:val="24"/>
        </w:rPr>
        <w:t xml:space="preserve"> dalla tomaia – viene poi generata la materia prima seconda: un granulato che l’azienda dona gratuitamente alle amministrazioni pubbliche per la realizzazione di “Il Giardino di Betty”, un parco giochi dedicato a Elisabetta </w:t>
      </w:r>
      <w:proofErr w:type="spellStart"/>
      <w:r w:rsidRPr="00F24BAA">
        <w:rPr>
          <w:rFonts w:asciiTheme="majorHAnsi" w:hAnsiTheme="majorHAnsi" w:cstheme="majorHAnsi"/>
          <w:sz w:val="24"/>
          <w:szCs w:val="24"/>
        </w:rPr>
        <w:t>Salvioni</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Meletiou</w:t>
      </w:r>
      <w:proofErr w:type="spellEnd"/>
      <w:r w:rsidRPr="00F24BAA">
        <w:rPr>
          <w:rFonts w:asciiTheme="majorHAnsi" w:hAnsiTheme="majorHAnsi" w:cstheme="majorHAnsi"/>
          <w:sz w:val="24"/>
          <w:szCs w:val="24"/>
        </w:rPr>
        <w:t xml:space="preserve">, moglie di Nicolas </w:t>
      </w:r>
      <w:proofErr w:type="spellStart"/>
      <w:r w:rsidRPr="00F24BAA">
        <w:rPr>
          <w:rFonts w:asciiTheme="majorHAnsi" w:hAnsiTheme="majorHAnsi" w:cstheme="majorHAnsi"/>
          <w:sz w:val="24"/>
          <w:szCs w:val="24"/>
        </w:rPr>
        <w:t>Meletiou</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managing</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director</w:t>
      </w:r>
      <w:proofErr w:type="spellEnd"/>
      <w:r w:rsidRPr="00F24BAA">
        <w:rPr>
          <w:rFonts w:asciiTheme="majorHAnsi" w:hAnsiTheme="majorHAnsi" w:cstheme="majorHAnsi"/>
          <w:sz w:val="24"/>
          <w:szCs w:val="24"/>
        </w:rPr>
        <w:t xml:space="preserve"> di </w:t>
      </w:r>
      <w:proofErr w:type="spellStart"/>
      <w:r w:rsidRPr="00F24BAA">
        <w:rPr>
          <w:rFonts w:asciiTheme="majorHAnsi" w:hAnsiTheme="majorHAnsi" w:cstheme="majorHAnsi"/>
          <w:sz w:val="24"/>
          <w:szCs w:val="24"/>
        </w:rPr>
        <w:t>Eso</w:t>
      </w:r>
      <w:proofErr w:type="spellEnd"/>
      <w:r w:rsidRPr="00F24BAA">
        <w:rPr>
          <w:rFonts w:asciiTheme="majorHAnsi" w:hAnsiTheme="majorHAnsi" w:cstheme="majorHAnsi"/>
          <w:sz w:val="24"/>
          <w:szCs w:val="24"/>
        </w:rPr>
        <w:t>, scomparsa prematuramente nel 2011, e “La Pista di Pietro”, una pista di atletica di 60 mt in ricordo del grande atleta velocista Pietro Mennea. Manuela Olivieri Mennea ha aderito all’iniziativa donando alla campagna le scarpe del marito: ogni “pista di Pietro” avrà così al suo interno un frammento delle scarpe di chi detenne il primato mondiale dei 200 metri piani per diciassette anni.</w:t>
      </w:r>
    </w:p>
    <w:p w:rsidR="00DF7D20" w:rsidRPr="00F24BAA" w:rsidRDefault="00757705" w:rsidP="00F24BAA">
      <w:pPr>
        <w:jc w:val="both"/>
        <w:rPr>
          <w:rFonts w:asciiTheme="majorHAnsi" w:hAnsiTheme="majorHAnsi" w:cstheme="majorHAnsi"/>
          <w:sz w:val="24"/>
          <w:szCs w:val="24"/>
        </w:rPr>
      </w:pPr>
      <w:proofErr w:type="spellStart"/>
      <w:r w:rsidRPr="00F24BAA">
        <w:rPr>
          <w:rFonts w:asciiTheme="majorHAnsi" w:hAnsiTheme="majorHAnsi" w:cstheme="majorHAnsi"/>
          <w:sz w:val="24"/>
          <w:szCs w:val="24"/>
        </w:rPr>
        <w:t>Esosport</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Run</w:t>
      </w:r>
      <w:proofErr w:type="spellEnd"/>
      <w:r w:rsidRPr="00F24BAA">
        <w:rPr>
          <w:rFonts w:asciiTheme="majorHAnsi" w:hAnsiTheme="majorHAnsi" w:cstheme="majorHAnsi"/>
          <w:sz w:val="24"/>
          <w:szCs w:val="24"/>
        </w:rPr>
        <w:t xml:space="preserve"> è il primo e unico progetto di riciclo delle scarpe sportive in Italia e in Europa; coinvolgendo attualmente più di una quarantina di Comuni italiani dal Nord alla Campania, il programma di raccolta fino a ora ha salvato oltre 100.000 paia di scarpe destinate alla discarica. Altro fiore all’occhiello è </w:t>
      </w:r>
      <w:proofErr w:type="spellStart"/>
      <w:r w:rsidRPr="00F24BAA">
        <w:rPr>
          <w:rFonts w:asciiTheme="majorHAnsi" w:hAnsiTheme="majorHAnsi" w:cstheme="majorHAnsi"/>
          <w:sz w:val="24"/>
          <w:szCs w:val="24"/>
        </w:rPr>
        <w:t>Esosport</w:t>
      </w:r>
      <w:proofErr w:type="spellEnd"/>
      <w:r w:rsidRPr="00F24BAA">
        <w:rPr>
          <w:rFonts w:asciiTheme="majorHAnsi" w:hAnsiTheme="majorHAnsi" w:cstheme="majorHAnsi"/>
          <w:sz w:val="24"/>
          <w:szCs w:val="24"/>
        </w:rPr>
        <w:t xml:space="preserve"> Bike dedicato alla raccolta e il riciclo di camere d’aria e copertoni di biciclette. Il fine ultimo è lo stesso: ricavare il granulato di gomma. </w:t>
      </w:r>
      <w:proofErr w:type="spellStart"/>
      <w:r w:rsidRPr="00F24BAA">
        <w:rPr>
          <w:rFonts w:asciiTheme="majorHAnsi" w:hAnsiTheme="majorHAnsi" w:cstheme="majorHAnsi"/>
          <w:sz w:val="24"/>
          <w:szCs w:val="24"/>
        </w:rPr>
        <w:t>Esosport</w:t>
      </w:r>
      <w:proofErr w:type="spellEnd"/>
      <w:r w:rsidRPr="00F24BAA">
        <w:rPr>
          <w:rFonts w:asciiTheme="majorHAnsi" w:hAnsiTheme="majorHAnsi" w:cstheme="majorHAnsi"/>
          <w:sz w:val="24"/>
          <w:szCs w:val="24"/>
        </w:rPr>
        <w:t xml:space="preserve"> Bike prevede l’adesione dei negozianti di biciclette e dei servizi di bike sharing, che possono richiedere il montaggio dello Starter kit </w:t>
      </w:r>
      <w:proofErr w:type="spellStart"/>
      <w:r w:rsidRPr="00F24BAA">
        <w:rPr>
          <w:rFonts w:asciiTheme="majorHAnsi" w:hAnsiTheme="majorHAnsi" w:cstheme="majorHAnsi"/>
          <w:sz w:val="24"/>
          <w:szCs w:val="24"/>
        </w:rPr>
        <w:t>esosport</w:t>
      </w:r>
      <w:proofErr w:type="spellEnd"/>
      <w:r w:rsidRPr="00F24BAA">
        <w:rPr>
          <w:rFonts w:asciiTheme="majorHAnsi" w:hAnsiTheme="majorHAnsi" w:cstheme="majorHAnsi"/>
          <w:sz w:val="24"/>
          <w:szCs w:val="24"/>
        </w:rPr>
        <w:t xml:space="preserve"> bike, un’asta dove i clienti possono infilare le camere d’aria e i copertoni esausti sostituiti dal negoziante, in cambio di un gadget firmato </w:t>
      </w:r>
      <w:proofErr w:type="spellStart"/>
      <w:r w:rsidRPr="00F24BAA">
        <w:rPr>
          <w:rFonts w:asciiTheme="majorHAnsi" w:hAnsiTheme="majorHAnsi" w:cstheme="majorHAnsi"/>
          <w:sz w:val="24"/>
          <w:szCs w:val="24"/>
        </w:rPr>
        <w:t>Esosport</w:t>
      </w:r>
      <w:proofErr w:type="spellEnd"/>
      <w:r w:rsidRPr="00F24BAA">
        <w:rPr>
          <w:rFonts w:asciiTheme="majorHAnsi" w:hAnsiTheme="majorHAnsi" w:cstheme="majorHAnsi"/>
          <w:sz w:val="24"/>
          <w:szCs w:val="24"/>
        </w:rPr>
        <w:t>.</w:t>
      </w: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I punti di raccolta presenti in scuole, spazi ludici e ricreativi, impianti sportivi, negozi e nelle piazze durante le giornate dedicate all’ambiente sono anche uno stimolo per riflettere e ricordare che un oggetto consumato, che apparentemente rappresenta un rifiuto, può </w:t>
      </w:r>
      <w:proofErr w:type="spellStart"/>
      <w:r w:rsidRPr="00F24BAA">
        <w:rPr>
          <w:rFonts w:asciiTheme="majorHAnsi" w:hAnsiTheme="majorHAnsi" w:cstheme="majorHAnsi"/>
          <w:sz w:val="24"/>
          <w:szCs w:val="24"/>
        </w:rPr>
        <w:t>ri</w:t>
      </w:r>
      <w:proofErr w:type="spellEnd"/>
      <w:r w:rsidRPr="00F24BAA">
        <w:rPr>
          <w:rFonts w:asciiTheme="majorHAnsi" w:hAnsiTheme="majorHAnsi" w:cstheme="majorHAnsi"/>
          <w:sz w:val="24"/>
          <w:szCs w:val="24"/>
        </w:rPr>
        <w:t>-nascere e contribuire a costruire qualcosa per il beneficio della comunità. Sono già nove i parchi, tra quelli creati ex novo e quelli riqualificati, realizzati con la pavimentazione antishock di gomma rigenerata.</w:t>
      </w:r>
    </w:p>
    <w:p w:rsidR="004B29ED" w:rsidRPr="00F24BAA" w:rsidRDefault="004B29ED" w:rsidP="00F24BAA">
      <w:pPr>
        <w:jc w:val="both"/>
        <w:rPr>
          <w:rFonts w:asciiTheme="majorHAnsi" w:hAnsiTheme="majorHAnsi" w:cstheme="majorHAnsi"/>
          <w:sz w:val="24"/>
          <w:szCs w:val="24"/>
        </w:rPr>
      </w:pPr>
    </w:p>
    <w:p w:rsidR="00DF7D20" w:rsidRPr="00F24BAA" w:rsidRDefault="00DF7D20" w:rsidP="00F24BAA">
      <w:pPr>
        <w:jc w:val="both"/>
        <w:rPr>
          <w:rFonts w:asciiTheme="majorHAnsi" w:hAnsiTheme="majorHAnsi" w:cstheme="majorHAnsi"/>
          <w:sz w:val="24"/>
          <w:szCs w:val="24"/>
        </w:rPr>
      </w:pPr>
    </w:p>
    <w:p w:rsidR="004B29ED" w:rsidRPr="00F24BAA" w:rsidRDefault="00757705" w:rsidP="00F24BAA">
      <w:pPr>
        <w:jc w:val="both"/>
        <w:rPr>
          <w:rFonts w:asciiTheme="majorHAnsi" w:hAnsiTheme="majorHAnsi" w:cstheme="majorHAnsi"/>
          <w:i/>
          <w:sz w:val="24"/>
          <w:szCs w:val="24"/>
        </w:rPr>
      </w:pPr>
      <w:bookmarkStart w:id="2" w:name="_7nkzuoj3n2vc" w:colFirst="0" w:colLast="0"/>
      <w:bookmarkEnd w:id="2"/>
      <w:r w:rsidRPr="00F24BAA">
        <w:rPr>
          <w:rFonts w:asciiTheme="majorHAnsi" w:hAnsiTheme="majorHAnsi" w:cstheme="majorHAnsi"/>
          <w:b/>
          <w:sz w:val="24"/>
          <w:szCs w:val="24"/>
        </w:rPr>
        <w:t>QUAGGA</w:t>
      </w:r>
      <w:r w:rsidR="00BB79D0" w:rsidRPr="00F24BAA">
        <w:rPr>
          <w:rFonts w:asciiTheme="majorHAnsi" w:hAnsiTheme="majorHAnsi" w:cstheme="majorHAnsi"/>
          <w:b/>
          <w:sz w:val="24"/>
          <w:szCs w:val="24"/>
        </w:rPr>
        <w:br/>
      </w:r>
      <w:r w:rsidR="00BB79D0" w:rsidRPr="00F24BAA">
        <w:rPr>
          <w:rFonts w:asciiTheme="majorHAnsi" w:hAnsiTheme="majorHAnsi" w:cstheme="majorHAnsi"/>
          <w:i/>
          <w:sz w:val="24"/>
          <w:szCs w:val="24"/>
        </w:rPr>
        <w:t>Lombardia</w:t>
      </w:r>
    </w:p>
    <w:p w:rsidR="004B29ED" w:rsidRPr="00F24BAA" w:rsidRDefault="004B29ED" w:rsidP="00F24BAA">
      <w:pPr>
        <w:jc w:val="both"/>
        <w:rPr>
          <w:rFonts w:asciiTheme="majorHAnsi" w:hAnsiTheme="majorHAnsi" w:cstheme="majorHAnsi"/>
          <w:b/>
          <w:sz w:val="24"/>
          <w:szCs w:val="24"/>
        </w:rPr>
      </w:pP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Dall’idea di realizzare vestiti riciclando la plastica e una campagna di crowdfunding conclusa con successo nel 2006, è nato Quagga un marchio di abbigliamento protettivo invernale che produce vestiti da plastica rinnovata attraverso una filiera 100% made in </w:t>
      </w:r>
      <w:proofErr w:type="spellStart"/>
      <w:r w:rsidRPr="00F24BAA">
        <w:rPr>
          <w:rFonts w:asciiTheme="majorHAnsi" w:hAnsiTheme="majorHAnsi" w:cstheme="majorHAnsi"/>
          <w:sz w:val="24"/>
          <w:szCs w:val="24"/>
        </w:rPr>
        <w:t>Italy</w:t>
      </w:r>
      <w:proofErr w:type="spellEnd"/>
      <w:r w:rsidRPr="00F24BAA">
        <w:rPr>
          <w:rFonts w:asciiTheme="majorHAnsi" w:hAnsiTheme="majorHAnsi" w:cstheme="majorHAnsi"/>
          <w:sz w:val="24"/>
          <w:szCs w:val="24"/>
        </w:rPr>
        <w:t xml:space="preserve"> controllata ed etica, dove non avviene nessuno sfruttamento dei lavoratori e non vengono utilizzati prodotti di origine animale, vantando il maggior rating della certificazione </w:t>
      </w:r>
      <w:proofErr w:type="spellStart"/>
      <w:r w:rsidRPr="00F24BAA">
        <w:rPr>
          <w:rFonts w:asciiTheme="majorHAnsi" w:hAnsiTheme="majorHAnsi" w:cstheme="majorHAnsi"/>
          <w:sz w:val="24"/>
          <w:szCs w:val="24"/>
        </w:rPr>
        <w:t>Animal</w:t>
      </w:r>
      <w:proofErr w:type="spellEnd"/>
      <w:r w:rsidRPr="00F24BAA">
        <w:rPr>
          <w:rFonts w:asciiTheme="majorHAnsi" w:hAnsiTheme="majorHAnsi" w:cstheme="majorHAnsi"/>
          <w:sz w:val="24"/>
          <w:szCs w:val="24"/>
        </w:rPr>
        <w:t>. Free.</w:t>
      </w:r>
    </w:p>
    <w:p w:rsidR="004756F3"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I giubbotti, </w:t>
      </w:r>
      <w:proofErr w:type="gramStart"/>
      <w:r w:rsidRPr="00F24BAA">
        <w:rPr>
          <w:rFonts w:asciiTheme="majorHAnsi" w:hAnsiTheme="majorHAnsi" w:cstheme="majorHAnsi"/>
          <w:sz w:val="24"/>
          <w:szCs w:val="24"/>
        </w:rPr>
        <w:t>le polo</w:t>
      </w:r>
      <w:proofErr w:type="gramEnd"/>
      <w:r w:rsidRPr="00F24BAA">
        <w:rPr>
          <w:rFonts w:asciiTheme="majorHAnsi" w:hAnsiTheme="majorHAnsi" w:cstheme="majorHAnsi"/>
          <w:sz w:val="24"/>
          <w:szCs w:val="24"/>
        </w:rPr>
        <w:t xml:space="preserve">, le t-shirt e le felpe firmate Quagga riducono l’impatto ambientale della produzione e per il contesto sociale nel quale sono realizzati, donando nuova vita alla plastica secondo i principi dell’economia circolare. L’uso della plastica riciclata, infatti, è la scelta fatta dagli ideatori verificando la sostenibilità ambientale di tutte le fibre già conosciute. Secondo le valutazioni a monte, l’uso di filati certificati da pet rinnovato comporta, durante le fasi di produzione e trasformazione, meno emissioni di CO2 degli altri </w:t>
      </w:r>
      <w:r w:rsidRPr="00F24BAA">
        <w:rPr>
          <w:rFonts w:asciiTheme="majorHAnsi" w:hAnsiTheme="majorHAnsi" w:cstheme="majorHAnsi"/>
          <w:sz w:val="24"/>
          <w:szCs w:val="24"/>
        </w:rPr>
        <w:lastRenderedPageBreak/>
        <w:t xml:space="preserve">tipi di filati, anche di quelli naturali, per i quali spesso si aggiungono i costi ambientali dell’importazione. </w:t>
      </w: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Quagga</w:t>
      </w:r>
      <w:r w:rsidR="004756F3">
        <w:rPr>
          <w:rFonts w:asciiTheme="majorHAnsi" w:hAnsiTheme="majorHAnsi" w:cstheme="majorHAnsi"/>
          <w:sz w:val="24"/>
          <w:szCs w:val="24"/>
        </w:rPr>
        <w:t>,</w:t>
      </w:r>
      <w:r w:rsidRPr="00F24BAA">
        <w:rPr>
          <w:rFonts w:asciiTheme="majorHAnsi" w:hAnsiTheme="majorHAnsi" w:cstheme="majorHAnsi"/>
          <w:sz w:val="24"/>
          <w:szCs w:val="24"/>
        </w:rPr>
        <w:t xml:space="preserve"> inoltre</w:t>
      </w:r>
      <w:r w:rsidR="004756F3">
        <w:rPr>
          <w:rFonts w:asciiTheme="majorHAnsi" w:hAnsiTheme="majorHAnsi" w:cstheme="majorHAnsi"/>
          <w:sz w:val="24"/>
          <w:szCs w:val="24"/>
        </w:rPr>
        <w:t>,</w:t>
      </w:r>
      <w:r w:rsidRPr="00F24BAA">
        <w:rPr>
          <w:rFonts w:asciiTheme="majorHAnsi" w:hAnsiTheme="majorHAnsi" w:cstheme="majorHAnsi"/>
          <w:sz w:val="24"/>
          <w:szCs w:val="24"/>
        </w:rPr>
        <w:t xml:space="preserve"> è attenta a confezionare prodotti solo con materiali e tinture privi di sostanze tossiche e dannose non solo per la salute del consumatore finale, ma anche dei dipendenti e del territorio nel quale avviene la produzione. Tutti gli attori della filiera, fornitori di tessuto, di imbottiture e di minuterie accessorie, vengono selezionati in base alle certificazioni ambientali conseguite e alla loro disponibilità a individuare soluzioni sempre più sostenibili e performanti.</w:t>
      </w:r>
    </w:p>
    <w:p w:rsidR="00B7060C" w:rsidRDefault="00B7060C" w:rsidP="00F24BAA">
      <w:pPr>
        <w:jc w:val="both"/>
        <w:rPr>
          <w:rFonts w:asciiTheme="majorHAnsi" w:hAnsiTheme="majorHAnsi" w:cstheme="majorHAnsi"/>
          <w:sz w:val="24"/>
          <w:szCs w:val="24"/>
        </w:rPr>
      </w:pPr>
    </w:p>
    <w:p w:rsidR="00F24BAA" w:rsidRDefault="00F24BAA" w:rsidP="00F24BAA">
      <w:pPr>
        <w:jc w:val="both"/>
        <w:rPr>
          <w:rFonts w:asciiTheme="majorHAnsi" w:hAnsiTheme="majorHAnsi" w:cstheme="majorHAnsi"/>
          <w:sz w:val="24"/>
          <w:szCs w:val="24"/>
        </w:rPr>
      </w:pPr>
    </w:p>
    <w:p w:rsidR="00F24BAA" w:rsidRPr="00F24BAA" w:rsidRDefault="00F24BAA" w:rsidP="00F24BAA">
      <w:pPr>
        <w:rPr>
          <w:rFonts w:asciiTheme="majorHAnsi" w:hAnsiTheme="majorHAnsi" w:cstheme="majorHAnsi"/>
          <w:i/>
          <w:sz w:val="24"/>
          <w:szCs w:val="24"/>
        </w:rPr>
      </w:pPr>
      <w:r w:rsidRPr="00F24BAA">
        <w:rPr>
          <w:rFonts w:asciiTheme="majorHAnsi" w:hAnsiTheme="majorHAnsi" w:cstheme="majorHAnsi"/>
          <w:b/>
          <w:sz w:val="24"/>
          <w:szCs w:val="24"/>
        </w:rPr>
        <w:t>HUMANA People to People Italia ONLUS</w:t>
      </w:r>
      <w:r w:rsidRPr="00F24BAA">
        <w:rPr>
          <w:rFonts w:asciiTheme="majorHAnsi" w:hAnsiTheme="majorHAnsi" w:cstheme="majorHAnsi"/>
          <w:b/>
          <w:sz w:val="24"/>
          <w:szCs w:val="24"/>
        </w:rPr>
        <w:br/>
      </w:r>
      <w:r w:rsidRPr="00F24BAA">
        <w:rPr>
          <w:rFonts w:asciiTheme="majorHAnsi" w:hAnsiTheme="majorHAnsi" w:cstheme="majorHAnsi"/>
          <w:i/>
          <w:sz w:val="24"/>
          <w:szCs w:val="24"/>
        </w:rPr>
        <w:t>Lombardia</w:t>
      </w:r>
    </w:p>
    <w:p w:rsidR="00F24BAA" w:rsidRPr="00F24BAA" w:rsidRDefault="00F24BAA" w:rsidP="00F24BAA">
      <w:pPr>
        <w:jc w:val="both"/>
        <w:rPr>
          <w:rFonts w:asciiTheme="majorHAnsi" w:hAnsiTheme="majorHAnsi" w:cstheme="majorHAnsi"/>
          <w:sz w:val="24"/>
          <w:szCs w:val="24"/>
        </w:rPr>
      </w:pP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In molti amano comprare vestiti nei mercatini dell’usato e del vintage. Ma scegliere alcuni di essi, oltre a evitare lo smaltimento di grandi quantità di rifiuti tessili e l’utilizzo di materia e energia per la produzione di nuovi capi, fa del bene anche ad intere comunità umane. Humana People to People Italia Onlus è uno di questi. Società cooperativa nata nel 1998 per raccogliere fondi destinati a progetti di sviluppo e solidarietà mediante la raccolta e il recupero di indumenti usati, Humana aggiunge ulteriore valore alla sua attività, offrendo supporto e strumenti in zone impoverite dei Sud del mondo. Tolti i costi operativi, l’intero ricavato dei punti vendita, oltre 1,4 milioni di euro nel 2016, viene utilizzato per interventi di cooperazione internazionale in più settori, tra cui istruzione, tutela della salute, aiuto all’infanzia e sicurezza alimentare.  </w:t>
      </w: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Humana oggi raccoglie e recupera oltre 20.000 tonnellate di indumenti usati e rifiuti tessili grazie a 5.000 contenitori stradali posizionati in circa 1.200 comuni italiani. Di quei capi, il 70% è destinato al riutilizzo, sia attraverso una rete di negozi di moda vintage e second </w:t>
      </w:r>
      <w:proofErr w:type="spellStart"/>
      <w:r w:rsidRPr="00F24BAA">
        <w:rPr>
          <w:rFonts w:asciiTheme="majorHAnsi" w:hAnsiTheme="majorHAnsi" w:cstheme="majorHAnsi"/>
          <w:sz w:val="24"/>
          <w:szCs w:val="24"/>
        </w:rPr>
        <w:t>hand</w:t>
      </w:r>
      <w:proofErr w:type="spellEnd"/>
      <w:r w:rsidRPr="00F24BAA">
        <w:rPr>
          <w:rFonts w:asciiTheme="majorHAnsi" w:hAnsiTheme="majorHAnsi" w:cstheme="majorHAnsi"/>
          <w:sz w:val="24"/>
          <w:szCs w:val="24"/>
        </w:rPr>
        <w:t xml:space="preserve"> presenti a Milano, Torino e Roma, sia mediante l’invio di vestiti in Africa, mentre il 25% è destinato a riciclo e recupero. Una scelta di stile che è anche una scelta di campo.</w:t>
      </w:r>
    </w:p>
    <w:p w:rsidR="00F24BAA" w:rsidRPr="00F24BAA" w:rsidRDefault="00F24BAA" w:rsidP="00F24BAA">
      <w:pPr>
        <w:jc w:val="both"/>
        <w:rPr>
          <w:rFonts w:asciiTheme="majorHAnsi" w:hAnsiTheme="majorHAnsi" w:cstheme="majorHAnsi"/>
          <w:sz w:val="24"/>
          <w:szCs w:val="24"/>
        </w:rPr>
      </w:pPr>
    </w:p>
    <w:p w:rsidR="00DF7D20" w:rsidRPr="00F24BAA" w:rsidRDefault="00DF7D20" w:rsidP="00F24BAA">
      <w:pPr>
        <w:jc w:val="both"/>
        <w:rPr>
          <w:rFonts w:asciiTheme="majorHAnsi" w:hAnsiTheme="majorHAnsi" w:cstheme="majorHAnsi"/>
          <w:sz w:val="24"/>
          <w:szCs w:val="24"/>
        </w:rPr>
      </w:pPr>
    </w:p>
    <w:p w:rsidR="00B7060C" w:rsidRPr="00F24BAA" w:rsidRDefault="00B7060C" w:rsidP="00F24BAA">
      <w:pPr>
        <w:jc w:val="both"/>
        <w:rPr>
          <w:rFonts w:asciiTheme="majorHAnsi" w:hAnsiTheme="majorHAnsi" w:cstheme="majorHAnsi"/>
          <w:i/>
          <w:sz w:val="24"/>
          <w:szCs w:val="24"/>
        </w:rPr>
      </w:pPr>
      <w:r w:rsidRPr="00F24BAA">
        <w:rPr>
          <w:rFonts w:asciiTheme="majorHAnsi" w:hAnsiTheme="majorHAnsi" w:cstheme="majorHAnsi"/>
          <w:b/>
          <w:sz w:val="24"/>
          <w:szCs w:val="24"/>
        </w:rPr>
        <w:t>RE-BELLO</w:t>
      </w:r>
      <w:r w:rsidR="00BB79D0" w:rsidRPr="00F24BAA">
        <w:rPr>
          <w:rFonts w:asciiTheme="majorHAnsi" w:hAnsiTheme="majorHAnsi" w:cstheme="majorHAnsi"/>
          <w:b/>
          <w:sz w:val="24"/>
          <w:szCs w:val="24"/>
        </w:rPr>
        <w:br/>
      </w:r>
      <w:r w:rsidR="00BB79D0" w:rsidRPr="00F24BAA">
        <w:rPr>
          <w:rFonts w:asciiTheme="majorHAnsi" w:hAnsiTheme="majorHAnsi" w:cstheme="majorHAnsi"/>
          <w:i/>
          <w:sz w:val="24"/>
          <w:szCs w:val="24"/>
        </w:rPr>
        <w:t>Trentino Alto Adige</w:t>
      </w:r>
    </w:p>
    <w:p w:rsidR="00B7060C" w:rsidRPr="00F24BAA" w:rsidRDefault="00B7060C" w:rsidP="00F24BAA">
      <w:pPr>
        <w:jc w:val="both"/>
        <w:rPr>
          <w:rFonts w:asciiTheme="majorHAnsi" w:hAnsiTheme="majorHAnsi" w:cstheme="majorHAnsi"/>
          <w:sz w:val="24"/>
          <w:szCs w:val="24"/>
        </w:rPr>
      </w:pPr>
    </w:p>
    <w:p w:rsidR="00E87DFE"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Il brand Re-Bello nasce nel 2013 quando tre giovani imprenditori decidono di investire nel settore della moda utilizzando materiali diversi dal classico cotone, che ha bisogno di molta acqua e tanto terreno per la sua coltivazione, spesso contaminata dall’uso di pesticidi. Tutti i capi sono prodotti con materiali innovativi e sostenibili: eucalipto, faggio, bambù, pelle conciata con foglie di ulivo, cotone biologico, ma</w:t>
      </w:r>
      <w:r w:rsidR="00F95024">
        <w:rPr>
          <w:rFonts w:asciiTheme="majorHAnsi" w:hAnsiTheme="majorHAnsi" w:cstheme="majorHAnsi"/>
          <w:sz w:val="24"/>
          <w:szCs w:val="24"/>
        </w:rPr>
        <w:t xml:space="preserve"> anche, lana e PET riciclati o n</w:t>
      </w:r>
      <w:r w:rsidRPr="00F24BAA">
        <w:rPr>
          <w:rFonts w:asciiTheme="majorHAnsi" w:hAnsiTheme="majorHAnsi" w:cstheme="majorHAnsi"/>
          <w:sz w:val="24"/>
          <w:szCs w:val="24"/>
        </w:rPr>
        <w:t xml:space="preserve">ylon rigenerato proveniente dalle reti da pesca esauste, dai vecchi tappeti e altri rifiuti di nylon. Valutando ogni fase del processo di produzione, dalla coltivazione alla raccolta, e adottando tecniche innovative di estrazione della fibra e finissaggio del tessuto, l’azienda si muove </w:t>
      </w:r>
      <w:r w:rsidRPr="00F24BAA">
        <w:rPr>
          <w:rFonts w:asciiTheme="majorHAnsi" w:hAnsiTheme="majorHAnsi" w:cstheme="majorHAnsi"/>
          <w:sz w:val="24"/>
          <w:szCs w:val="24"/>
        </w:rPr>
        <w:lastRenderedPageBreak/>
        <w:t>cercando di minimizzare l’impatto sull’ambiente, scegliendo ogni volta la soluzione più efficace: non esiste la fibra perfetta, ma ognuna ha i suoi vantaggi. Particolare attenzione viene data anche alla scelta delle sedi operative, oggi presenti principalmente in Italia</w:t>
      </w:r>
      <w:r w:rsidR="008C44D8">
        <w:rPr>
          <w:rFonts w:asciiTheme="majorHAnsi" w:hAnsiTheme="majorHAnsi" w:cstheme="majorHAnsi"/>
          <w:sz w:val="24"/>
          <w:szCs w:val="24"/>
        </w:rPr>
        <w:t xml:space="preserve"> e Grecia</w:t>
      </w:r>
      <w:r w:rsidRPr="00F24BAA">
        <w:rPr>
          <w:rFonts w:asciiTheme="majorHAnsi" w:hAnsiTheme="majorHAnsi" w:cstheme="majorHAnsi"/>
          <w:sz w:val="24"/>
          <w:szCs w:val="24"/>
        </w:rPr>
        <w:t>, dove l</w:t>
      </w:r>
      <w:r w:rsidR="008C44D8">
        <w:rPr>
          <w:rFonts w:asciiTheme="majorHAnsi" w:hAnsiTheme="majorHAnsi" w:cstheme="majorHAnsi"/>
          <w:sz w:val="24"/>
          <w:szCs w:val="24"/>
        </w:rPr>
        <w:t>e</w:t>
      </w:r>
      <w:r w:rsidRPr="00F24BAA">
        <w:rPr>
          <w:rFonts w:asciiTheme="majorHAnsi" w:hAnsiTheme="majorHAnsi" w:cstheme="majorHAnsi"/>
          <w:sz w:val="24"/>
          <w:szCs w:val="24"/>
        </w:rPr>
        <w:t xml:space="preserve"> legislazion</w:t>
      </w:r>
      <w:r w:rsidR="008C44D8">
        <w:rPr>
          <w:rFonts w:asciiTheme="majorHAnsi" w:hAnsiTheme="majorHAnsi" w:cstheme="majorHAnsi"/>
          <w:sz w:val="24"/>
          <w:szCs w:val="24"/>
        </w:rPr>
        <w:t>i</w:t>
      </w:r>
      <w:r w:rsidRPr="00F24BAA">
        <w:rPr>
          <w:rFonts w:asciiTheme="majorHAnsi" w:hAnsiTheme="majorHAnsi" w:cstheme="majorHAnsi"/>
          <w:sz w:val="24"/>
          <w:szCs w:val="24"/>
        </w:rPr>
        <w:t xml:space="preserve"> vigent</w:t>
      </w:r>
      <w:r w:rsidR="008C44D8">
        <w:rPr>
          <w:rFonts w:asciiTheme="majorHAnsi" w:hAnsiTheme="majorHAnsi" w:cstheme="majorHAnsi"/>
          <w:sz w:val="24"/>
          <w:szCs w:val="24"/>
        </w:rPr>
        <w:t>i</w:t>
      </w:r>
      <w:r w:rsidRPr="00F24BAA">
        <w:rPr>
          <w:rFonts w:asciiTheme="majorHAnsi" w:hAnsiTheme="majorHAnsi" w:cstheme="majorHAnsi"/>
          <w:sz w:val="24"/>
          <w:szCs w:val="24"/>
        </w:rPr>
        <w:t xml:space="preserve"> garantisc</w:t>
      </w:r>
      <w:r w:rsidR="008C44D8">
        <w:rPr>
          <w:rFonts w:asciiTheme="majorHAnsi" w:hAnsiTheme="majorHAnsi" w:cstheme="majorHAnsi"/>
          <w:sz w:val="24"/>
          <w:szCs w:val="24"/>
        </w:rPr>
        <w:t>ono</w:t>
      </w:r>
      <w:r w:rsidRPr="00F24BAA">
        <w:rPr>
          <w:rFonts w:asciiTheme="majorHAnsi" w:hAnsiTheme="majorHAnsi" w:cstheme="majorHAnsi"/>
          <w:sz w:val="24"/>
          <w:szCs w:val="24"/>
        </w:rPr>
        <w:t xml:space="preserve"> condizioni di lavoro eque. </w:t>
      </w:r>
    </w:p>
    <w:p w:rsidR="00DF7D20"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L’esperienza di Re-Bello </w:t>
      </w:r>
      <w:r w:rsidR="002C5A8D">
        <w:rPr>
          <w:rFonts w:asciiTheme="majorHAnsi" w:hAnsiTheme="majorHAnsi" w:cstheme="majorHAnsi"/>
          <w:sz w:val="24"/>
          <w:szCs w:val="24"/>
        </w:rPr>
        <w:t>mostra</w:t>
      </w:r>
      <w:r w:rsidRPr="00F24BAA">
        <w:rPr>
          <w:rFonts w:asciiTheme="majorHAnsi" w:hAnsiTheme="majorHAnsi" w:cstheme="majorHAnsi"/>
          <w:sz w:val="24"/>
          <w:szCs w:val="24"/>
        </w:rPr>
        <w:t xml:space="preserve"> che in Italia è possibile chiudere il cerchio dell’economia, nonostante le difficoltà normative, costruendo una filiera sostenibile. Infatti, il filato di nylon rigenerato impiegato nelle linee del marchio è prodotto da </w:t>
      </w:r>
      <w:proofErr w:type="spellStart"/>
      <w:r w:rsidRPr="00F24BAA">
        <w:rPr>
          <w:rFonts w:asciiTheme="majorHAnsi" w:hAnsiTheme="majorHAnsi" w:cstheme="majorHAnsi"/>
          <w:sz w:val="24"/>
          <w:szCs w:val="24"/>
        </w:rPr>
        <w:t>Aquafil</w:t>
      </w:r>
      <w:proofErr w:type="spellEnd"/>
      <w:r w:rsidRPr="00F24BAA">
        <w:rPr>
          <w:rFonts w:asciiTheme="majorHAnsi" w:hAnsiTheme="majorHAnsi" w:cstheme="majorHAnsi"/>
          <w:sz w:val="24"/>
          <w:szCs w:val="24"/>
        </w:rPr>
        <w:t xml:space="preserve"> S.p.A., un’azienda di Arco (Trento), proprietaria del sistema ECONYL ®, in grado di rigenerare al 100% il nylon proveniente da rifiuti </w:t>
      </w:r>
      <w:proofErr w:type="spellStart"/>
      <w:r w:rsidRPr="00F24BAA">
        <w:rPr>
          <w:rFonts w:asciiTheme="majorHAnsi" w:hAnsiTheme="majorHAnsi" w:cstheme="majorHAnsi"/>
          <w:sz w:val="24"/>
          <w:szCs w:val="24"/>
        </w:rPr>
        <w:t>pre</w:t>
      </w:r>
      <w:proofErr w:type="spellEnd"/>
      <w:r w:rsidRPr="00F24BAA">
        <w:rPr>
          <w:rFonts w:asciiTheme="majorHAnsi" w:hAnsiTheme="majorHAnsi" w:cstheme="majorHAnsi"/>
          <w:sz w:val="24"/>
          <w:szCs w:val="24"/>
        </w:rPr>
        <w:t xml:space="preserve">- e post-consumo. </w:t>
      </w:r>
      <w:r w:rsidR="009732C2">
        <w:rPr>
          <w:rFonts w:asciiTheme="majorHAnsi" w:hAnsiTheme="majorHAnsi" w:cstheme="majorHAnsi"/>
          <w:sz w:val="24"/>
          <w:szCs w:val="24"/>
        </w:rPr>
        <w:br/>
      </w:r>
      <w:r w:rsidRPr="00F24BAA">
        <w:rPr>
          <w:rFonts w:asciiTheme="majorHAnsi" w:hAnsiTheme="majorHAnsi" w:cstheme="majorHAnsi"/>
          <w:sz w:val="24"/>
          <w:szCs w:val="24"/>
        </w:rPr>
        <w:t xml:space="preserve">La forte personalità del brand e il valore etico dell’intero progetto hanno portato nel 2015 alla presenza di Ivana </w:t>
      </w:r>
      <w:proofErr w:type="spellStart"/>
      <w:r w:rsidRPr="00F24BAA">
        <w:rPr>
          <w:rFonts w:asciiTheme="majorHAnsi" w:hAnsiTheme="majorHAnsi" w:cstheme="majorHAnsi"/>
          <w:sz w:val="24"/>
          <w:szCs w:val="24"/>
        </w:rPr>
        <w:t>Omazic</w:t>
      </w:r>
      <w:proofErr w:type="spellEnd"/>
      <w:r w:rsidRPr="00F24BAA">
        <w:rPr>
          <w:rFonts w:asciiTheme="majorHAnsi" w:hAnsiTheme="majorHAnsi" w:cstheme="majorHAnsi"/>
          <w:sz w:val="24"/>
          <w:szCs w:val="24"/>
        </w:rPr>
        <w:t xml:space="preserve">, affermata designer di moda, in veste di Art </w:t>
      </w:r>
      <w:proofErr w:type="spellStart"/>
      <w:r w:rsidRPr="00F24BAA">
        <w:rPr>
          <w:rFonts w:asciiTheme="majorHAnsi" w:hAnsiTheme="majorHAnsi" w:cstheme="majorHAnsi"/>
          <w:sz w:val="24"/>
          <w:szCs w:val="24"/>
        </w:rPr>
        <w:t>Director</w:t>
      </w:r>
      <w:proofErr w:type="spellEnd"/>
      <w:r w:rsidRPr="00F24BAA">
        <w:rPr>
          <w:rFonts w:asciiTheme="majorHAnsi" w:hAnsiTheme="majorHAnsi" w:cstheme="majorHAnsi"/>
          <w:sz w:val="24"/>
          <w:szCs w:val="24"/>
        </w:rPr>
        <w:t xml:space="preserve"> a partire dalla collezione </w:t>
      </w:r>
      <w:r w:rsidR="00397B15">
        <w:rPr>
          <w:rFonts w:asciiTheme="majorHAnsi" w:hAnsiTheme="majorHAnsi" w:cstheme="majorHAnsi"/>
          <w:sz w:val="24"/>
          <w:szCs w:val="24"/>
        </w:rPr>
        <w:t>p</w:t>
      </w:r>
      <w:r w:rsidRPr="00F24BAA">
        <w:rPr>
          <w:rFonts w:asciiTheme="majorHAnsi" w:hAnsiTheme="majorHAnsi" w:cstheme="majorHAnsi"/>
          <w:sz w:val="24"/>
          <w:szCs w:val="24"/>
        </w:rPr>
        <w:t>rimavera/estate 2016.</w:t>
      </w:r>
    </w:p>
    <w:p w:rsidR="00F24BAA" w:rsidRDefault="00F24BAA" w:rsidP="00F24BAA">
      <w:pPr>
        <w:jc w:val="both"/>
        <w:rPr>
          <w:rFonts w:asciiTheme="majorHAnsi" w:hAnsiTheme="majorHAnsi" w:cstheme="majorHAnsi"/>
          <w:sz w:val="24"/>
          <w:szCs w:val="24"/>
        </w:rPr>
      </w:pPr>
    </w:p>
    <w:p w:rsidR="00F24BAA" w:rsidRDefault="00F24BAA" w:rsidP="00F24BAA">
      <w:pPr>
        <w:jc w:val="both"/>
        <w:rPr>
          <w:rFonts w:asciiTheme="majorHAnsi" w:hAnsiTheme="majorHAnsi" w:cstheme="majorHAnsi"/>
          <w:sz w:val="24"/>
          <w:szCs w:val="24"/>
        </w:rPr>
      </w:pPr>
    </w:p>
    <w:p w:rsidR="00F24BAA" w:rsidRPr="00F24BAA" w:rsidRDefault="00F24BAA" w:rsidP="00F24BAA">
      <w:pPr>
        <w:rPr>
          <w:rFonts w:asciiTheme="majorHAnsi" w:hAnsiTheme="majorHAnsi" w:cstheme="majorHAnsi"/>
          <w:b/>
          <w:sz w:val="24"/>
          <w:szCs w:val="24"/>
        </w:rPr>
      </w:pPr>
      <w:r w:rsidRPr="00F24BAA">
        <w:rPr>
          <w:rFonts w:asciiTheme="majorHAnsi" w:hAnsiTheme="majorHAnsi" w:cstheme="majorHAnsi"/>
          <w:b/>
          <w:sz w:val="24"/>
          <w:szCs w:val="24"/>
        </w:rPr>
        <w:t>CARTIERA FAVINI</w:t>
      </w:r>
      <w:r w:rsidRPr="00F24BAA">
        <w:rPr>
          <w:rFonts w:asciiTheme="majorHAnsi" w:hAnsiTheme="majorHAnsi" w:cstheme="majorHAnsi"/>
          <w:b/>
          <w:sz w:val="24"/>
          <w:szCs w:val="24"/>
        </w:rPr>
        <w:br/>
      </w:r>
      <w:r w:rsidRPr="00F24BAA">
        <w:rPr>
          <w:rFonts w:asciiTheme="majorHAnsi" w:hAnsiTheme="majorHAnsi" w:cstheme="majorHAnsi"/>
          <w:i/>
          <w:sz w:val="24"/>
          <w:szCs w:val="24"/>
        </w:rPr>
        <w:t>Veneto</w:t>
      </w:r>
      <w:r w:rsidRPr="00F24BAA">
        <w:rPr>
          <w:rFonts w:asciiTheme="majorHAnsi" w:hAnsiTheme="majorHAnsi" w:cstheme="majorHAnsi"/>
          <w:b/>
          <w:sz w:val="24"/>
          <w:szCs w:val="24"/>
        </w:rPr>
        <w:t xml:space="preserve">             </w:t>
      </w:r>
    </w:p>
    <w:p w:rsidR="00F24BAA" w:rsidRPr="00F24BAA" w:rsidRDefault="00F24BAA" w:rsidP="00F24BAA">
      <w:pPr>
        <w:jc w:val="both"/>
        <w:rPr>
          <w:rFonts w:asciiTheme="majorHAnsi" w:hAnsiTheme="majorHAnsi" w:cstheme="majorHAnsi"/>
          <w:sz w:val="24"/>
          <w:szCs w:val="24"/>
        </w:rPr>
      </w:pP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La Cartiera Favini, nata nel 1736 e impegnata dagli anni ‘90 nella ricerca di materie prime alternative alla cellulosa di albero e nell’uso creativo di materiali di scarto per la produzione di carta, ecopelle e abbigliamento tecnico-sportivo, è stata una delle prime aziende italiane a convertire il proprio modello produttivo.</w:t>
      </w: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Residui e sottoprodotti di scarso valore derivanti da altre filiere vengono rivalorizzati come materia prima nobile e impiegati per la produzione di nuova carta, invece di essere conferiti in discarica o destinati all’incenerimento. Nel catalogo di Favini troviamo: </w:t>
      </w:r>
      <w:proofErr w:type="spellStart"/>
      <w:r w:rsidRPr="00F24BAA">
        <w:rPr>
          <w:rFonts w:asciiTheme="majorHAnsi" w:hAnsiTheme="majorHAnsi" w:cstheme="majorHAnsi"/>
          <w:sz w:val="24"/>
          <w:szCs w:val="24"/>
        </w:rPr>
        <w:t>Shiro</w:t>
      </w:r>
      <w:proofErr w:type="spellEnd"/>
      <w:r w:rsidRPr="00F24BAA">
        <w:rPr>
          <w:rFonts w:asciiTheme="majorHAnsi" w:hAnsiTheme="majorHAnsi" w:cstheme="majorHAnsi"/>
          <w:sz w:val="24"/>
          <w:szCs w:val="24"/>
        </w:rPr>
        <w:t xml:space="preserve"> Alga Carta, ricavata dalle alghe infestanti che mettono a rischio il fragile ecosistema della Laguna di Venezia; </w:t>
      </w:r>
      <w:proofErr w:type="spellStart"/>
      <w:r w:rsidRPr="00F24BAA">
        <w:rPr>
          <w:rFonts w:asciiTheme="majorHAnsi" w:hAnsiTheme="majorHAnsi" w:cstheme="majorHAnsi"/>
          <w:sz w:val="24"/>
          <w:szCs w:val="24"/>
        </w:rPr>
        <w:t>Crush</w:t>
      </w:r>
      <w:proofErr w:type="spellEnd"/>
      <w:r w:rsidRPr="00F24BAA">
        <w:rPr>
          <w:rFonts w:asciiTheme="majorHAnsi" w:hAnsiTheme="majorHAnsi" w:cstheme="majorHAnsi"/>
          <w:sz w:val="24"/>
          <w:szCs w:val="24"/>
        </w:rPr>
        <w:t>, la gamma di carta realizzata con sottoprodotti di lavorazioni agro-industriali - mandorle, nocciole, agrumi, caffè, mais, kiwi, lavanda, ciliegia, uva e olive; e Remake, composta al 30% da cellulosa di riciclo post consumo certificata FSC e al 25% da fibra derivante dagli scarti di lavorazione del cuoio italiano.</w:t>
      </w:r>
    </w:p>
    <w:p w:rsid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L’esperienza di Favini, che da decenni progetta e realizza carta di alto valore per la stampa e imballaggi per i prodotti realizzati da importanti gruppi internazionali del settore della moda e del design, dimostra che l’economia circolare è una prospettiva a portata anche della grande industria.</w:t>
      </w:r>
    </w:p>
    <w:p w:rsidR="00F24BAA" w:rsidRDefault="00F24BAA" w:rsidP="00F24BAA">
      <w:pPr>
        <w:jc w:val="both"/>
        <w:rPr>
          <w:rFonts w:asciiTheme="majorHAnsi" w:hAnsiTheme="majorHAnsi" w:cstheme="majorHAnsi"/>
          <w:sz w:val="24"/>
          <w:szCs w:val="24"/>
        </w:rPr>
      </w:pPr>
    </w:p>
    <w:p w:rsidR="00F24BAA" w:rsidRDefault="00F24BAA" w:rsidP="00F24BAA">
      <w:pPr>
        <w:jc w:val="both"/>
        <w:rPr>
          <w:rFonts w:asciiTheme="majorHAnsi" w:hAnsiTheme="majorHAnsi" w:cstheme="majorHAnsi"/>
          <w:sz w:val="24"/>
          <w:szCs w:val="24"/>
        </w:rPr>
      </w:pPr>
    </w:p>
    <w:p w:rsidR="00F24BAA" w:rsidRPr="00F24BAA" w:rsidRDefault="00F24BAA" w:rsidP="00F24BAA">
      <w:pPr>
        <w:rPr>
          <w:rFonts w:asciiTheme="majorHAnsi" w:hAnsiTheme="majorHAnsi" w:cstheme="majorHAnsi"/>
          <w:i/>
          <w:sz w:val="24"/>
          <w:szCs w:val="24"/>
        </w:rPr>
      </w:pPr>
      <w:r w:rsidRPr="00F24BAA">
        <w:rPr>
          <w:rFonts w:asciiTheme="majorHAnsi" w:hAnsiTheme="majorHAnsi" w:cstheme="majorHAnsi"/>
          <w:b/>
          <w:sz w:val="24"/>
          <w:szCs w:val="24"/>
        </w:rPr>
        <w:t>CSC MADE IN ITALY</w:t>
      </w:r>
      <w:r w:rsidRPr="00F24BAA">
        <w:rPr>
          <w:rFonts w:asciiTheme="majorHAnsi" w:hAnsiTheme="majorHAnsi" w:cstheme="majorHAnsi"/>
          <w:b/>
          <w:sz w:val="24"/>
          <w:szCs w:val="24"/>
        </w:rPr>
        <w:br/>
      </w:r>
      <w:r w:rsidRPr="00F24BAA">
        <w:rPr>
          <w:rFonts w:asciiTheme="majorHAnsi" w:hAnsiTheme="majorHAnsi" w:cstheme="majorHAnsi"/>
          <w:i/>
          <w:sz w:val="24"/>
          <w:szCs w:val="24"/>
        </w:rPr>
        <w:t>Emilia Romagna</w:t>
      </w:r>
    </w:p>
    <w:p w:rsidR="00F24BAA" w:rsidRPr="00F24BAA" w:rsidRDefault="00F24BAA" w:rsidP="00F24BAA">
      <w:pPr>
        <w:jc w:val="both"/>
        <w:rPr>
          <w:rFonts w:asciiTheme="majorHAnsi" w:hAnsiTheme="majorHAnsi" w:cstheme="majorHAnsi"/>
          <w:sz w:val="24"/>
          <w:szCs w:val="24"/>
        </w:rPr>
      </w:pP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Chi l’ha detto che i prodotti per la pulizia sono necessariamente velenosi per l’ambiente? Non è così, basta saper scegliere. CSC Made in </w:t>
      </w:r>
      <w:proofErr w:type="spellStart"/>
      <w:r w:rsidRPr="00F24BAA">
        <w:rPr>
          <w:rFonts w:asciiTheme="majorHAnsi" w:hAnsiTheme="majorHAnsi" w:cstheme="majorHAnsi"/>
          <w:sz w:val="24"/>
          <w:szCs w:val="24"/>
        </w:rPr>
        <w:t>Italy</w:t>
      </w:r>
      <w:proofErr w:type="spellEnd"/>
      <w:r w:rsidRPr="00F24BAA">
        <w:rPr>
          <w:rFonts w:asciiTheme="majorHAnsi" w:hAnsiTheme="majorHAnsi" w:cstheme="majorHAnsi"/>
          <w:sz w:val="24"/>
          <w:szCs w:val="24"/>
        </w:rPr>
        <w:t xml:space="preserve"> è una azienda cooperativa che produce da mezzo secolo strumenti per la pulizia della casa. Nel 2009 la ricerca di linee di produzione </w:t>
      </w:r>
      <w:r w:rsidRPr="00F24BAA">
        <w:rPr>
          <w:rFonts w:asciiTheme="majorHAnsi" w:hAnsiTheme="majorHAnsi" w:cstheme="majorHAnsi"/>
          <w:sz w:val="24"/>
          <w:szCs w:val="24"/>
        </w:rPr>
        <w:lastRenderedPageBreak/>
        <w:t xml:space="preserve">a basso impatto ha permesso a CSC di lanciare sul mercato i prodotti Remake: scope, spazzoloni, spazzole bucato e piatti, mollette e set auto realizzati completamente con materiali post-consumo. Nulla, nei prodotti Remake, proviene da filiere estrattive: le parti in plastica sono prodotte con polietilene riciclato dai </w:t>
      </w:r>
      <w:proofErr w:type="spellStart"/>
      <w:r w:rsidRPr="00F24BAA">
        <w:rPr>
          <w:rFonts w:asciiTheme="majorHAnsi" w:hAnsiTheme="majorHAnsi" w:cstheme="majorHAnsi"/>
          <w:sz w:val="24"/>
          <w:szCs w:val="24"/>
        </w:rPr>
        <w:t>brick</w:t>
      </w:r>
      <w:proofErr w:type="spellEnd"/>
      <w:r w:rsidRPr="00F24BAA">
        <w:rPr>
          <w:rFonts w:asciiTheme="majorHAnsi" w:hAnsiTheme="majorHAnsi" w:cstheme="majorHAnsi"/>
          <w:sz w:val="24"/>
          <w:szCs w:val="24"/>
        </w:rPr>
        <w:t xml:space="preserve">, come il Tetra Pak, mentre i filati provengono dal riciclo delle bottiglie in PET. Tutti i prodotti sono scomponibili per favorirne il futuro riciclo. Gli imballaggi sono in cartone riciclato e riciclabile. I residui plastici provenienti dalle lavorazioni sono raccolti e riutilizzati. </w:t>
      </w:r>
      <w:r w:rsidR="001B188D">
        <w:rPr>
          <w:rFonts w:asciiTheme="majorHAnsi" w:hAnsiTheme="majorHAnsi" w:cstheme="majorHAnsi"/>
          <w:sz w:val="24"/>
          <w:szCs w:val="24"/>
        </w:rPr>
        <w:br/>
      </w:r>
      <w:r w:rsidRPr="00F24BAA">
        <w:rPr>
          <w:rFonts w:asciiTheme="majorHAnsi" w:hAnsiTheme="majorHAnsi" w:cstheme="majorHAnsi"/>
          <w:sz w:val="24"/>
          <w:szCs w:val="24"/>
        </w:rPr>
        <w:t>Per un’autosufficienza energetica completa, l’azienda ha installato un impianto fotovoltaico sui tetti dei propri siti produttivi, riducendo drasticamente le emissioni di CO2. Una solida filiera locale, l’assunzione di collaboratori provenienti da cooperative sociali e i progetti per l’integrazione dei cittadini di paesi terzi sono ulteriori elementi che aggregano valore sociale alla storia di un’azienda storica che ha scelto di guardare al futuro.</w:t>
      </w:r>
    </w:p>
    <w:p w:rsidR="00B7060C" w:rsidRPr="00F24BAA" w:rsidRDefault="00B7060C" w:rsidP="00F24BAA">
      <w:pPr>
        <w:jc w:val="both"/>
        <w:rPr>
          <w:rFonts w:asciiTheme="majorHAnsi" w:hAnsiTheme="majorHAnsi" w:cstheme="majorHAnsi"/>
          <w:sz w:val="24"/>
          <w:szCs w:val="24"/>
        </w:rPr>
      </w:pPr>
    </w:p>
    <w:p w:rsidR="00B7060C" w:rsidRPr="00F24BAA" w:rsidRDefault="00B7060C" w:rsidP="00F24BAA">
      <w:pPr>
        <w:jc w:val="both"/>
        <w:rPr>
          <w:rFonts w:asciiTheme="majorHAnsi" w:hAnsiTheme="majorHAnsi" w:cstheme="majorHAnsi"/>
          <w:sz w:val="24"/>
          <w:szCs w:val="24"/>
        </w:rPr>
      </w:pPr>
    </w:p>
    <w:p w:rsidR="00DF7D20" w:rsidRPr="00F24BAA" w:rsidRDefault="00757705" w:rsidP="00F24BAA">
      <w:pPr>
        <w:rPr>
          <w:rFonts w:asciiTheme="majorHAnsi" w:hAnsiTheme="majorHAnsi" w:cstheme="majorHAnsi"/>
          <w:i/>
          <w:sz w:val="24"/>
          <w:szCs w:val="24"/>
        </w:rPr>
      </w:pPr>
      <w:bookmarkStart w:id="3" w:name="_14k8rcwze3s4" w:colFirst="0" w:colLast="0"/>
      <w:bookmarkEnd w:id="3"/>
      <w:r w:rsidRPr="00F24BAA">
        <w:rPr>
          <w:rFonts w:asciiTheme="majorHAnsi" w:hAnsiTheme="majorHAnsi" w:cstheme="majorHAnsi"/>
          <w:b/>
          <w:sz w:val="24"/>
          <w:szCs w:val="24"/>
        </w:rPr>
        <w:t>MANIFATTURA MAIANO</w:t>
      </w:r>
      <w:r w:rsidR="005C29A5" w:rsidRPr="00F24BAA">
        <w:rPr>
          <w:rFonts w:asciiTheme="majorHAnsi" w:hAnsiTheme="majorHAnsi" w:cstheme="majorHAnsi"/>
          <w:b/>
          <w:sz w:val="24"/>
          <w:szCs w:val="24"/>
        </w:rPr>
        <w:br/>
      </w:r>
      <w:r w:rsidR="005C29A5" w:rsidRPr="00F24BAA">
        <w:rPr>
          <w:rFonts w:asciiTheme="majorHAnsi" w:hAnsiTheme="majorHAnsi" w:cstheme="majorHAnsi"/>
          <w:i/>
          <w:sz w:val="24"/>
          <w:szCs w:val="24"/>
        </w:rPr>
        <w:t>Toscana</w:t>
      </w:r>
    </w:p>
    <w:p w:rsidR="00B7060C" w:rsidRPr="00F24BAA" w:rsidRDefault="00B7060C" w:rsidP="00F24BAA">
      <w:pPr>
        <w:jc w:val="both"/>
        <w:rPr>
          <w:rFonts w:asciiTheme="majorHAnsi" w:hAnsiTheme="majorHAnsi" w:cstheme="majorHAnsi"/>
          <w:sz w:val="24"/>
          <w:szCs w:val="24"/>
        </w:rPr>
      </w:pP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Manifattura Maiano S.p.A. da oltre cinquant’anni lavora fibre tessili naturali e riciclate per trasformarle in feltri e ovatte impiegati come imbottiture e isolanti in molteplici settori industriali e applicazioni tecniche: dall’arredamento alle calzature, </w:t>
      </w:r>
      <w:proofErr w:type="spellStart"/>
      <w:r w:rsidRPr="00F24BAA">
        <w:rPr>
          <w:rFonts w:asciiTheme="majorHAnsi" w:hAnsiTheme="majorHAnsi" w:cstheme="majorHAnsi"/>
          <w:sz w:val="24"/>
          <w:szCs w:val="24"/>
        </w:rPr>
        <w:t>dall’automotive</w:t>
      </w:r>
      <w:proofErr w:type="spellEnd"/>
      <w:r w:rsidRPr="00F24BAA">
        <w:rPr>
          <w:rFonts w:asciiTheme="majorHAnsi" w:hAnsiTheme="majorHAnsi" w:cstheme="majorHAnsi"/>
          <w:sz w:val="24"/>
          <w:szCs w:val="24"/>
        </w:rPr>
        <w:t xml:space="preserve"> al florovivaismo. L’attività fa un ulteriore passo in avanti negli anni novanta, quando realizza con l’innovativa linea di isolanti per l’edilizia, caratterizzata dall’ecosostenibilità e dalle elevate prestazioni termiche e acustiche. Gli isolanti Maiano sono composti da materie prime di recupero come bottiglie di plastica, residui di lavorazioni del settore tessile e dell’abbigliamento o fibre naturali come canapa e lana di pecora. Ma la circolarità di questi prodotti non si estingue nei muri degli edifici, a fine vita sono ancora riciclabili o riutilizzabili. Le politiche interne dell’azienda sono finalizzate al miglioramento continuo delle performance ambientali dei processi, nella fase di produzione non sono impiegate sostanze chimiche nocive, collanti e acqua ed è stato messo a punto un sistema di riciclo degli scarti interni, recuperati al novantanove per cento e introdotti nuovamente nel ciclo produttivo.</w:t>
      </w:r>
    </w:p>
    <w:p w:rsidR="00DF7D20"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Un’esperienza sessantennale che gli ha permesso di porsi obiettivi nella ricerca e nello sviluppo di nuovi prodotti a basso impatto ambientale ottenendo ottimi risultati qualitativi e vari riconoscimenti, come il premio innovazione per lo sviluppo sostenibile 2012, promosso da Legambiente, per l’isolante in tessili rigenerati </w:t>
      </w:r>
      <w:proofErr w:type="spellStart"/>
      <w:r w:rsidRPr="00F24BAA">
        <w:rPr>
          <w:rFonts w:asciiTheme="majorHAnsi" w:hAnsiTheme="majorHAnsi" w:cstheme="majorHAnsi"/>
          <w:sz w:val="24"/>
          <w:szCs w:val="24"/>
        </w:rPr>
        <w:t>Recycletherm</w:t>
      </w:r>
      <w:proofErr w:type="spellEnd"/>
      <w:r w:rsidRPr="00F24BAA">
        <w:rPr>
          <w:rFonts w:asciiTheme="majorHAnsi" w:hAnsiTheme="majorHAnsi" w:cstheme="majorHAnsi"/>
          <w:sz w:val="24"/>
          <w:szCs w:val="24"/>
        </w:rPr>
        <w:t xml:space="preserve"> Km0, e il premio “Zero </w:t>
      </w:r>
      <w:proofErr w:type="spellStart"/>
      <w:r w:rsidRPr="00F24BAA">
        <w:rPr>
          <w:rFonts w:asciiTheme="majorHAnsi" w:hAnsiTheme="majorHAnsi" w:cstheme="majorHAnsi"/>
          <w:sz w:val="24"/>
          <w:szCs w:val="24"/>
        </w:rPr>
        <w:t>waste</w:t>
      </w:r>
      <w:proofErr w:type="spellEnd"/>
      <w:r w:rsidRPr="00F24BAA">
        <w:rPr>
          <w:rFonts w:asciiTheme="majorHAnsi" w:hAnsiTheme="majorHAnsi" w:cstheme="majorHAnsi"/>
          <w:sz w:val="24"/>
          <w:szCs w:val="24"/>
        </w:rPr>
        <w:t>”, per le buone pratiche d’impresa verso Rifiuti Zero anno 2016. Alla storia di Maiano si aggiunge il valore della trasparenza, per tutti i manufatti sono infatti disponibili le schede di profilo ambientale dove sono riportati gli indicatori di sostenibilità calcolati.</w:t>
      </w:r>
    </w:p>
    <w:p w:rsidR="00F24BAA" w:rsidRDefault="00F24BAA" w:rsidP="00F24BAA">
      <w:pPr>
        <w:jc w:val="both"/>
        <w:rPr>
          <w:rFonts w:asciiTheme="majorHAnsi" w:hAnsiTheme="majorHAnsi" w:cstheme="majorHAnsi"/>
          <w:sz w:val="24"/>
          <w:szCs w:val="24"/>
        </w:rPr>
      </w:pPr>
    </w:p>
    <w:p w:rsidR="00F24BAA" w:rsidRDefault="00F24BAA" w:rsidP="00F24BAA">
      <w:pPr>
        <w:jc w:val="both"/>
        <w:rPr>
          <w:rFonts w:asciiTheme="majorHAnsi" w:hAnsiTheme="majorHAnsi" w:cstheme="majorHAnsi"/>
          <w:sz w:val="24"/>
          <w:szCs w:val="24"/>
        </w:rPr>
      </w:pPr>
    </w:p>
    <w:p w:rsidR="00F24BAA" w:rsidRPr="00F24BAA" w:rsidRDefault="00F24BAA" w:rsidP="00F24BAA">
      <w:pPr>
        <w:jc w:val="both"/>
        <w:rPr>
          <w:rFonts w:asciiTheme="majorHAnsi" w:hAnsiTheme="majorHAnsi" w:cstheme="majorHAnsi"/>
          <w:i/>
          <w:sz w:val="24"/>
          <w:szCs w:val="24"/>
        </w:rPr>
      </w:pPr>
      <w:r w:rsidRPr="00F24BAA">
        <w:rPr>
          <w:rFonts w:asciiTheme="majorHAnsi" w:hAnsiTheme="majorHAnsi" w:cstheme="majorHAnsi"/>
          <w:b/>
          <w:sz w:val="24"/>
          <w:szCs w:val="24"/>
        </w:rPr>
        <w:t>RIFÒ</w:t>
      </w:r>
      <w:r w:rsidRPr="00F24BAA">
        <w:rPr>
          <w:rFonts w:asciiTheme="majorHAnsi" w:hAnsiTheme="majorHAnsi" w:cstheme="majorHAnsi"/>
          <w:b/>
          <w:sz w:val="24"/>
          <w:szCs w:val="24"/>
        </w:rPr>
        <w:br/>
      </w:r>
      <w:r w:rsidRPr="00F24BAA">
        <w:rPr>
          <w:rFonts w:asciiTheme="majorHAnsi" w:hAnsiTheme="majorHAnsi" w:cstheme="majorHAnsi"/>
          <w:i/>
          <w:sz w:val="24"/>
          <w:szCs w:val="24"/>
        </w:rPr>
        <w:t>Toscana</w:t>
      </w:r>
    </w:p>
    <w:p w:rsidR="00F24BAA" w:rsidRPr="00F24BAA" w:rsidRDefault="00F24BAA" w:rsidP="00F24BAA">
      <w:pPr>
        <w:jc w:val="both"/>
        <w:rPr>
          <w:rFonts w:asciiTheme="majorHAnsi" w:hAnsiTheme="majorHAnsi" w:cstheme="majorHAnsi"/>
          <w:sz w:val="24"/>
          <w:szCs w:val="24"/>
        </w:rPr>
      </w:pP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Rifò è </w:t>
      </w:r>
      <w:proofErr w:type="gramStart"/>
      <w:r w:rsidRPr="00F24BAA">
        <w:rPr>
          <w:rFonts w:asciiTheme="majorHAnsi" w:hAnsiTheme="majorHAnsi" w:cstheme="majorHAnsi"/>
          <w:sz w:val="24"/>
          <w:szCs w:val="24"/>
        </w:rPr>
        <w:t>una startup</w:t>
      </w:r>
      <w:proofErr w:type="gramEnd"/>
      <w:r w:rsidRPr="00F24BAA">
        <w:rPr>
          <w:rFonts w:asciiTheme="majorHAnsi" w:hAnsiTheme="majorHAnsi" w:cstheme="majorHAnsi"/>
          <w:sz w:val="24"/>
          <w:szCs w:val="24"/>
        </w:rPr>
        <w:t xml:space="preserve"> nata nell’ottobre 2017 a Prato, dove si trova uno dei distretti tessili più importanti al mondo, che rigenera fibre tessili nobili come il cashmere attraverso una filiera artigianale e locale. Gli scarti tessili vengono stracciati, riconvertiti in fibre di lana e trasformati in filati, per poi essere confezionati in accessori, cappelli, guanti e sciarpe. Tutto questo avviene con riducendo al minimo ogni impatto ambientale, dall’uso dell’acqua a quello dell’energia. </w:t>
      </w:r>
      <w:r w:rsidR="0023504C">
        <w:rPr>
          <w:rFonts w:asciiTheme="majorHAnsi" w:hAnsiTheme="majorHAnsi" w:cstheme="majorHAnsi"/>
          <w:sz w:val="24"/>
          <w:szCs w:val="24"/>
        </w:rPr>
        <w:t>I</w:t>
      </w:r>
      <w:r w:rsidRPr="00F24BAA">
        <w:rPr>
          <w:rFonts w:asciiTheme="majorHAnsi" w:hAnsiTheme="majorHAnsi" w:cstheme="majorHAnsi"/>
          <w:sz w:val="24"/>
          <w:szCs w:val="24"/>
        </w:rPr>
        <w:t xml:space="preserve"> “cenciaioli”, controllando la qualità dei filati, separano le fibre di lana da quelle sintetiche e le selezionano per colore. Grazie a quest’ultimo passaggio, gli accessori, già a tinta unita, non hanno bisogno di essere ritinti. Evitando l’uso di coloranti nel processo di produzione, il lavaggio rimane l’unica fase in cui si utilizza l’acqua. Gli accessori vengono realizzati con il metodo artigianale a calata: la maglia finale 60% cashmere e 40% lana viene calata per intero e cucita senza alcun genere di taglio, riducendo al minimo lo scarto. L’azienda, confezionando senza scorte eccessive di materia prima e limitando le giacenze in magazzino, lavora senza incorrere nell’errore della sovrapproduzione. I prodotti hanno una durata garantita di tre anni e possono essere rigenerati a loro volta per altre due-tre volte. </w:t>
      </w: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Votato a creare una vera e propria comunità sul posto di lavoro, il team di Rifò incentiva i propri dipendenti a riciclare promuovendo piattaforme di scambio degli indumenti inutilizzati. </w:t>
      </w:r>
      <w:r w:rsidR="0023504C">
        <w:rPr>
          <w:rFonts w:asciiTheme="majorHAnsi" w:hAnsiTheme="majorHAnsi" w:cstheme="majorHAnsi"/>
          <w:sz w:val="24"/>
          <w:szCs w:val="24"/>
        </w:rPr>
        <w:t>P</w:t>
      </w:r>
      <w:r w:rsidR="0023504C" w:rsidRPr="00F24BAA">
        <w:rPr>
          <w:rFonts w:asciiTheme="majorHAnsi" w:hAnsiTheme="majorHAnsi" w:cstheme="majorHAnsi"/>
          <w:sz w:val="24"/>
          <w:szCs w:val="24"/>
        </w:rPr>
        <w:t>er raccontare l’arte e la bellezza del lavoro dei cenciaioli</w:t>
      </w:r>
      <w:r w:rsidR="0023504C">
        <w:rPr>
          <w:rFonts w:asciiTheme="majorHAnsi" w:hAnsiTheme="majorHAnsi" w:cstheme="majorHAnsi"/>
          <w:sz w:val="24"/>
          <w:szCs w:val="24"/>
        </w:rPr>
        <w:t xml:space="preserve">, Rifò, </w:t>
      </w:r>
      <w:r w:rsidRPr="00F24BAA">
        <w:rPr>
          <w:rFonts w:asciiTheme="majorHAnsi" w:hAnsiTheme="majorHAnsi" w:cstheme="majorHAnsi"/>
          <w:sz w:val="24"/>
          <w:szCs w:val="24"/>
        </w:rPr>
        <w:t>ha realizzato una mini-serie documentario, “</w:t>
      </w:r>
      <w:proofErr w:type="spellStart"/>
      <w:r w:rsidRPr="00F24BAA">
        <w:rPr>
          <w:rFonts w:asciiTheme="majorHAnsi" w:hAnsiTheme="majorHAnsi" w:cstheme="majorHAnsi"/>
          <w:sz w:val="24"/>
          <w:szCs w:val="24"/>
        </w:rPr>
        <w:t>Cenciaiolis</w:t>
      </w:r>
      <w:proofErr w:type="spellEnd"/>
      <w:r w:rsidRPr="00F24BAA">
        <w:rPr>
          <w:rFonts w:asciiTheme="majorHAnsi" w:hAnsiTheme="majorHAnsi" w:cstheme="majorHAnsi"/>
          <w:sz w:val="24"/>
          <w:szCs w:val="24"/>
        </w:rPr>
        <w:t xml:space="preserve">”, </w:t>
      </w:r>
      <w:r w:rsidR="0023504C">
        <w:rPr>
          <w:rFonts w:asciiTheme="majorHAnsi" w:hAnsiTheme="majorHAnsi" w:cstheme="majorHAnsi"/>
          <w:sz w:val="24"/>
          <w:szCs w:val="24"/>
        </w:rPr>
        <w:t>l</w:t>
      </w:r>
      <w:r w:rsidRPr="00F24BAA">
        <w:rPr>
          <w:rFonts w:asciiTheme="majorHAnsi" w:hAnsiTheme="majorHAnsi" w:cstheme="majorHAnsi"/>
          <w:sz w:val="24"/>
          <w:szCs w:val="24"/>
        </w:rPr>
        <w:t xml:space="preserve">a storia tessile di Prato e la sua importante funzione nel riciclare i rifiuti tessili provenienti da tutto il mondo. </w:t>
      </w:r>
    </w:p>
    <w:p w:rsidR="00DF7D20" w:rsidRPr="00F24BAA" w:rsidRDefault="00DF7D20" w:rsidP="00F24BAA">
      <w:pPr>
        <w:jc w:val="both"/>
        <w:rPr>
          <w:rFonts w:asciiTheme="majorHAnsi" w:hAnsiTheme="majorHAnsi" w:cstheme="majorHAnsi"/>
          <w:sz w:val="24"/>
          <w:szCs w:val="24"/>
        </w:rPr>
      </w:pPr>
    </w:p>
    <w:p w:rsidR="00DF7D20" w:rsidRPr="00F24BAA" w:rsidRDefault="00DF7D20" w:rsidP="00F24BAA">
      <w:pPr>
        <w:jc w:val="both"/>
        <w:rPr>
          <w:rFonts w:asciiTheme="majorHAnsi" w:hAnsiTheme="majorHAnsi" w:cstheme="majorHAnsi"/>
          <w:sz w:val="24"/>
          <w:szCs w:val="24"/>
        </w:rPr>
      </w:pPr>
    </w:p>
    <w:p w:rsidR="00DF7D20" w:rsidRPr="00F24BAA" w:rsidRDefault="00757705" w:rsidP="00F24BAA">
      <w:pPr>
        <w:rPr>
          <w:rFonts w:asciiTheme="majorHAnsi" w:hAnsiTheme="majorHAnsi" w:cstheme="majorHAnsi"/>
          <w:i/>
          <w:sz w:val="24"/>
          <w:szCs w:val="24"/>
        </w:rPr>
      </w:pPr>
      <w:r w:rsidRPr="00F24BAA">
        <w:rPr>
          <w:rFonts w:asciiTheme="majorHAnsi" w:hAnsiTheme="majorHAnsi" w:cstheme="majorHAnsi"/>
          <w:b/>
          <w:sz w:val="24"/>
          <w:szCs w:val="24"/>
        </w:rPr>
        <w:t>BAG – BEYOND ARCHITECTURE GROUP</w:t>
      </w:r>
      <w:r w:rsidR="005C29A5" w:rsidRPr="00F24BAA">
        <w:rPr>
          <w:rFonts w:asciiTheme="majorHAnsi" w:hAnsiTheme="majorHAnsi" w:cstheme="majorHAnsi"/>
          <w:b/>
          <w:sz w:val="24"/>
          <w:szCs w:val="24"/>
        </w:rPr>
        <w:br/>
      </w:r>
      <w:r w:rsidR="005C29A5" w:rsidRPr="00F24BAA">
        <w:rPr>
          <w:rFonts w:asciiTheme="majorHAnsi" w:hAnsiTheme="majorHAnsi" w:cstheme="majorHAnsi"/>
          <w:i/>
          <w:sz w:val="24"/>
          <w:szCs w:val="24"/>
        </w:rPr>
        <w:t>Lazio</w:t>
      </w:r>
    </w:p>
    <w:p w:rsidR="00DF7D20" w:rsidRPr="00F24BAA" w:rsidRDefault="00DF7D20" w:rsidP="00F24BAA">
      <w:pPr>
        <w:jc w:val="both"/>
        <w:rPr>
          <w:rFonts w:asciiTheme="majorHAnsi" w:hAnsiTheme="majorHAnsi" w:cstheme="majorHAnsi"/>
          <w:sz w:val="24"/>
          <w:szCs w:val="24"/>
        </w:rPr>
      </w:pP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BAG - Beyond Architecture Group è uno studio di progettazione sostenibile nato nel 2009 dalla passione di un giovane architetto di Padova, Paolo </w:t>
      </w:r>
      <w:proofErr w:type="spellStart"/>
      <w:r w:rsidRPr="00F24BAA">
        <w:rPr>
          <w:rFonts w:asciiTheme="majorHAnsi" w:hAnsiTheme="majorHAnsi" w:cstheme="majorHAnsi"/>
          <w:sz w:val="24"/>
          <w:szCs w:val="24"/>
        </w:rPr>
        <w:t>Robazza</w:t>
      </w:r>
      <w:proofErr w:type="spellEnd"/>
      <w:r w:rsidRPr="00F24BAA">
        <w:rPr>
          <w:rFonts w:asciiTheme="majorHAnsi" w:hAnsiTheme="majorHAnsi" w:cstheme="majorHAnsi"/>
          <w:sz w:val="24"/>
          <w:szCs w:val="24"/>
        </w:rPr>
        <w:t xml:space="preserve">. Utilizzando materiali naturali, a chilometro zero e da recupero, paglia e legno di scarto o isolanti ottenuti con il riciclo di materiali, lo studio sperimenta unendo tecnologie innovative e sostenibili a tecniche tradizionali per soluzioni che consentono un elevato risparmio energetico e benessere dell’abitare. BAG ha costruito la prima casa in paglia all’interno di un contesto urbano, nel quartiere del </w:t>
      </w:r>
      <w:proofErr w:type="spellStart"/>
      <w:r w:rsidRPr="00F24BAA">
        <w:rPr>
          <w:rFonts w:asciiTheme="majorHAnsi" w:hAnsiTheme="majorHAnsi" w:cstheme="majorHAnsi"/>
          <w:sz w:val="24"/>
          <w:szCs w:val="24"/>
        </w:rPr>
        <w:t>Quadraro</w:t>
      </w:r>
      <w:proofErr w:type="spellEnd"/>
      <w:r w:rsidRPr="00F24BAA">
        <w:rPr>
          <w:rFonts w:asciiTheme="majorHAnsi" w:hAnsiTheme="majorHAnsi" w:cstheme="majorHAnsi"/>
          <w:sz w:val="24"/>
          <w:szCs w:val="24"/>
        </w:rPr>
        <w:t xml:space="preserve"> a Roma. Durante i lavori nei propri cantieri, organizza workshop internazionali attraverso i quali è possibile partecipare, imparando, ai lavori di costruzione. Il cantiere si trasforma così da spazio privato a momento </w:t>
      </w:r>
      <w:r w:rsidR="00F24BAA">
        <w:rPr>
          <w:rFonts w:asciiTheme="majorHAnsi" w:hAnsiTheme="majorHAnsi" w:cstheme="majorHAnsi"/>
          <w:sz w:val="24"/>
          <w:szCs w:val="24"/>
        </w:rPr>
        <w:t>di condivisione e apprendimento.</w:t>
      </w: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Oltre alla progettazione per enti pubblici e privati, BAG è impegnato in attività ad alto valor sociale.</w:t>
      </w:r>
      <w:r w:rsidR="00F24BAA">
        <w:rPr>
          <w:rFonts w:asciiTheme="majorHAnsi" w:hAnsiTheme="majorHAnsi" w:cstheme="majorHAnsi"/>
          <w:sz w:val="24"/>
          <w:szCs w:val="24"/>
        </w:rPr>
        <w:t xml:space="preserve"> </w:t>
      </w:r>
      <w:r w:rsidRPr="00F24BAA">
        <w:rPr>
          <w:rFonts w:asciiTheme="majorHAnsi" w:hAnsiTheme="majorHAnsi" w:cstheme="majorHAnsi"/>
          <w:sz w:val="24"/>
          <w:szCs w:val="24"/>
        </w:rPr>
        <w:t>Dopo il sisma in Abruzzo del 2009 ha progettato EVA, l’</w:t>
      </w:r>
      <w:proofErr w:type="spellStart"/>
      <w:r w:rsidRPr="00F24BAA">
        <w:rPr>
          <w:rFonts w:asciiTheme="majorHAnsi" w:hAnsiTheme="majorHAnsi" w:cstheme="majorHAnsi"/>
          <w:sz w:val="24"/>
          <w:szCs w:val="24"/>
        </w:rPr>
        <w:t>ecovillaggio</w:t>
      </w:r>
      <w:proofErr w:type="spellEnd"/>
      <w:r w:rsidRPr="00F24BAA">
        <w:rPr>
          <w:rFonts w:asciiTheme="majorHAnsi" w:hAnsiTheme="majorHAnsi" w:cstheme="majorHAnsi"/>
          <w:sz w:val="24"/>
          <w:szCs w:val="24"/>
        </w:rPr>
        <w:t xml:space="preserve"> </w:t>
      </w:r>
      <w:proofErr w:type="spellStart"/>
      <w:r w:rsidRPr="00F24BAA">
        <w:rPr>
          <w:rFonts w:asciiTheme="majorHAnsi" w:hAnsiTheme="majorHAnsi" w:cstheme="majorHAnsi"/>
          <w:sz w:val="24"/>
          <w:szCs w:val="24"/>
        </w:rPr>
        <w:t>autocostruito</w:t>
      </w:r>
      <w:proofErr w:type="spellEnd"/>
      <w:r w:rsidRPr="00F24BAA">
        <w:rPr>
          <w:rFonts w:asciiTheme="majorHAnsi" w:hAnsiTheme="majorHAnsi" w:cstheme="majorHAnsi"/>
          <w:sz w:val="24"/>
          <w:szCs w:val="24"/>
        </w:rPr>
        <w:t xml:space="preserve"> di</w:t>
      </w:r>
    </w:p>
    <w:p w:rsidR="00DF7D20" w:rsidRDefault="00757705" w:rsidP="00F24BAA">
      <w:pPr>
        <w:jc w:val="both"/>
        <w:rPr>
          <w:rFonts w:asciiTheme="majorHAnsi" w:hAnsiTheme="majorHAnsi" w:cstheme="majorHAnsi"/>
          <w:sz w:val="24"/>
          <w:szCs w:val="24"/>
        </w:rPr>
      </w:pPr>
      <w:proofErr w:type="spellStart"/>
      <w:r w:rsidRPr="00F24BAA">
        <w:rPr>
          <w:rFonts w:asciiTheme="majorHAnsi" w:hAnsiTheme="majorHAnsi" w:cstheme="majorHAnsi"/>
          <w:sz w:val="24"/>
          <w:szCs w:val="24"/>
        </w:rPr>
        <w:t>Pescomaggiore</w:t>
      </w:r>
      <w:proofErr w:type="spellEnd"/>
      <w:r w:rsidRPr="00F24BAA">
        <w:rPr>
          <w:rFonts w:asciiTheme="majorHAnsi" w:hAnsiTheme="majorHAnsi" w:cstheme="majorHAnsi"/>
          <w:sz w:val="24"/>
          <w:szCs w:val="24"/>
        </w:rPr>
        <w:t xml:space="preserve">, in provincia dell’Aquila, offrendo una soluzione antisismica e a basso impatto ambientale agli abitanti che hanno scelto di restare. Attualmente affianca </w:t>
      </w:r>
      <w:r w:rsidRPr="00F24BAA">
        <w:rPr>
          <w:rFonts w:asciiTheme="majorHAnsi" w:hAnsiTheme="majorHAnsi" w:cstheme="majorHAnsi"/>
          <w:sz w:val="24"/>
          <w:szCs w:val="24"/>
        </w:rPr>
        <w:lastRenderedPageBreak/>
        <w:t>l’associazione Baobab Experience nella costruzione di docce ecologiche per il centro di permanenza temporanea di richiedenti asilo a Roma.</w:t>
      </w:r>
    </w:p>
    <w:p w:rsidR="00F24BAA" w:rsidRDefault="00F24BAA" w:rsidP="00F24BAA">
      <w:pPr>
        <w:jc w:val="both"/>
        <w:rPr>
          <w:rFonts w:asciiTheme="majorHAnsi" w:hAnsiTheme="majorHAnsi" w:cstheme="majorHAnsi"/>
          <w:sz w:val="24"/>
          <w:szCs w:val="24"/>
        </w:rPr>
      </w:pPr>
    </w:p>
    <w:p w:rsidR="00F24BAA" w:rsidRDefault="00F24BAA" w:rsidP="00F24BAA">
      <w:pPr>
        <w:jc w:val="both"/>
        <w:rPr>
          <w:rFonts w:asciiTheme="majorHAnsi" w:hAnsiTheme="majorHAnsi" w:cstheme="majorHAnsi"/>
          <w:sz w:val="24"/>
          <w:szCs w:val="24"/>
        </w:rPr>
      </w:pPr>
    </w:p>
    <w:p w:rsidR="00F24BAA" w:rsidRPr="00F24BAA" w:rsidRDefault="00F24BAA" w:rsidP="00F24BAA">
      <w:pPr>
        <w:jc w:val="both"/>
        <w:rPr>
          <w:rFonts w:asciiTheme="majorHAnsi" w:hAnsiTheme="majorHAnsi" w:cstheme="majorHAnsi"/>
          <w:i/>
          <w:sz w:val="24"/>
          <w:szCs w:val="24"/>
        </w:rPr>
      </w:pPr>
      <w:r w:rsidRPr="00F24BAA">
        <w:rPr>
          <w:rFonts w:asciiTheme="majorHAnsi" w:hAnsiTheme="majorHAnsi" w:cstheme="majorHAnsi"/>
          <w:b/>
          <w:sz w:val="24"/>
          <w:szCs w:val="24"/>
        </w:rPr>
        <w:t>REWARE</w:t>
      </w:r>
      <w:r w:rsidRPr="00F24BAA">
        <w:rPr>
          <w:rFonts w:asciiTheme="majorHAnsi" w:hAnsiTheme="majorHAnsi" w:cstheme="majorHAnsi"/>
          <w:b/>
          <w:sz w:val="24"/>
          <w:szCs w:val="24"/>
        </w:rPr>
        <w:br/>
      </w:r>
      <w:r w:rsidRPr="00F24BAA">
        <w:rPr>
          <w:rFonts w:asciiTheme="majorHAnsi" w:hAnsiTheme="majorHAnsi" w:cstheme="majorHAnsi"/>
          <w:i/>
          <w:sz w:val="24"/>
          <w:szCs w:val="24"/>
        </w:rPr>
        <w:t>Lazio</w:t>
      </w:r>
    </w:p>
    <w:p w:rsidR="00F24BAA" w:rsidRPr="00F24BAA" w:rsidRDefault="00F24BAA" w:rsidP="00F24BAA">
      <w:pPr>
        <w:jc w:val="both"/>
        <w:rPr>
          <w:rFonts w:asciiTheme="majorHAnsi" w:hAnsiTheme="majorHAnsi" w:cstheme="majorHAnsi"/>
          <w:sz w:val="24"/>
          <w:szCs w:val="24"/>
        </w:rPr>
      </w:pPr>
    </w:p>
    <w:p w:rsid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La Società Cooperativa </w:t>
      </w:r>
      <w:proofErr w:type="spellStart"/>
      <w:r w:rsidRPr="00F24BAA">
        <w:rPr>
          <w:rFonts w:asciiTheme="majorHAnsi" w:hAnsiTheme="majorHAnsi" w:cstheme="majorHAnsi"/>
          <w:sz w:val="24"/>
          <w:szCs w:val="24"/>
        </w:rPr>
        <w:t>Reware</w:t>
      </w:r>
      <w:proofErr w:type="spellEnd"/>
      <w:r w:rsidRPr="00F24BAA">
        <w:rPr>
          <w:rFonts w:asciiTheme="majorHAnsi" w:hAnsiTheme="majorHAnsi" w:cstheme="majorHAnsi"/>
          <w:sz w:val="24"/>
          <w:szCs w:val="24"/>
        </w:rPr>
        <w:t xml:space="preserve"> è un’impresa sociale romana specializzata da dieci anni nel campo della riparazione e rigenerazione delle apparecchiature informatiche dismesse dalle aziende. </w:t>
      </w:r>
      <w:proofErr w:type="spellStart"/>
      <w:r w:rsidRPr="00F24BAA">
        <w:rPr>
          <w:rFonts w:asciiTheme="majorHAnsi" w:hAnsiTheme="majorHAnsi" w:cstheme="majorHAnsi"/>
          <w:sz w:val="24"/>
          <w:szCs w:val="24"/>
        </w:rPr>
        <w:t>Reware</w:t>
      </w:r>
      <w:proofErr w:type="spellEnd"/>
      <w:r w:rsidRPr="00F24BAA">
        <w:rPr>
          <w:rFonts w:asciiTheme="majorHAnsi" w:hAnsiTheme="majorHAnsi" w:cstheme="majorHAnsi"/>
          <w:sz w:val="24"/>
          <w:szCs w:val="24"/>
        </w:rPr>
        <w:t xml:space="preserve"> intercetta i computer delle aziende, più prestanti di quelli per uno personale, prima che diventino prematuramente rifiuti, li </w:t>
      </w:r>
      <w:proofErr w:type="spellStart"/>
      <w:r w:rsidRPr="00F24BAA">
        <w:rPr>
          <w:rFonts w:asciiTheme="majorHAnsi" w:hAnsiTheme="majorHAnsi" w:cstheme="majorHAnsi"/>
          <w:sz w:val="24"/>
          <w:szCs w:val="24"/>
        </w:rPr>
        <w:t>disassembla</w:t>
      </w:r>
      <w:proofErr w:type="spellEnd"/>
      <w:r w:rsidRPr="00F24BAA">
        <w:rPr>
          <w:rFonts w:asciiTheme="majorHAnsi" w:hAnsiTheme="majorHAnsi" w:cstheme="majorHAnsi"/>
          <w:sz w:val="24"/>
          <w:szCs w:val="24"/>
        </w:rPr>
        <w:t xml:space="preserve"> e testa le componenti per ricostruire macchine ancora funzionanti. Nel solo 2015 ne ha rigenerate quasi 6 tonnellate. Valorizzare i beni elettronici attraverso processi di riutilizzo consente ai computer di passare da una media di quattro anni di vita ad otto, dimezzando l’impatto ambientale imputabile ai rifiuti generati. Anche gli scarti di lavorazione vengono separati con cura e venduti ad aziende specializzate nella trasformazione delle componenti elettroniche in materia prima seconda. </w:t>
      </w:r>
      <w:r w:rsidR="00221411">
        <w:rPr>
          <w:rFonts w:asciiTheme="majorHAnsi" w:hAnsiTheme="majorHAnsi" w:cstheme="majorHAnsi"/>
          <w:sz w:val="24"/>
          <w:szCs w:val="24"/>
        </w:rPr>
        <w:br/>
      </w:r>
      <w:r w:rsidRPr="00F24BAA">
        <w:rPr>
          <w:rFonts w:asciiTheme="majorHAnsi" w:hAnsiTheme="majorHAnsi" w:cstheme="majorHAnsi"/>
          <w:sz w:val="24"/>
          <w:szCs w:val="24"/>
        </w:rPr>
        <w:t>I lavoratori della cooperativa collaborano inoltre da anni con attori del terzo settore partecipando a progetti di cooperazione in Africa, realizzando workshop internazionali per aspiranti operatori del settore, organizzando corsi agli operatori del sociale della Provincia di Roma e seminari per migranti, nelle scuole e nel carcere minorile di Casal Del Marmo.</w:t>
      </w:r>
    </w:p>
    <w:p w:rsidR="00F24BAA" w:rsidRPr="00F24BAA" w:rsidRDefault="00F24BAA" w:rsidP="00F24BAA">
      <w:pPr>
        <w:jc w:val="both"/>
        <w:rPr>
          <w:rFonts w:asciiTheme="majorHAnsi" w:hAnsiTheme="majorHAnsi" w:cstheme="majorHAnsi"/>
          <w:sz w:val="24"/>
          <w:szCs w:val="24"/>
        </w:rPr>
      </w:pPr>
    </w:p>
    <w:p w:rsidR="00971124" w:rsidRPr="00F24BAA" w:rsidRDefault="00971124" w:rsidP="00F24BAA">
      <w:pPr>
        <w:jc w:val="both"/>
        <w:rPr>
          <w:rFonts w:asciiTheme="majorHAnsi" w:hAnsiTheme="majorHAnsi" w:cstheme="majorHAnsi"/>
          <w:sz w:val="24"/>
          <w:szCs w:val="24"/>
        </w:rPr>
      </w:pPr>
    </w:p>
    <w:p w:rsidR="00DF7D20" w:rsidRPr="00F24BAA" w:rsidRDefault="00DF7D20" w:rsidP="00F24BAA">
      <w:pPr>
        <w:jc w:val="both"/>
        <w:rPr>
          <w:rFonts w:asciiTheme="majorHAnsi" w:hAnsiTheme="majorHAnsi" w:cstheme="majorHAnsi"/>
          <w:sz w:val="24"/>
          <w:szCs w:val="24"/>
        </w:rPr>
      </w:pPr>
    </w:p>
    <w:p w:rsidR="00DF7D20" w:rsidRPr="00F24BAA" w:rsidRDefault="00757705" w:rsidP="00F24BAA">
      <w:pPr>
        <w:rPr>
          <w:rFonts w:asciiTheme="majorHAnsi" w:hAnsiTheme="majorHAnsi" w:cstheme="majorHAnsi"/>
          <w:i/>
          <w:sz w:val="24"/>
          <w:szCs w:val="24"/>
        </w:rPr>
      </w:pPr>
      <w:r w:rsidRPr="00F24BAA">
        <w:rPr>
          <w:rFonts w:asciiTheme="majorHAnsi" w:hAnsiTheme="majorHAnsi" w:cstheme="majorHAnsi"/>
          <w:b/>
          <w:sz w:val="24"/>
          <w:szCs w:val="24"/>
        </w:rPr>
        <w:t>FATTORIA DELLA PIANA</w:t>
      </w:r>
      <w:r w:rsidR="005C29A5" w:rsidRPr="00F24BAA">
        <w:rPr>
          <w:rFonts w:asciiTheme="majorHAnsi" w:hAnsiTheme="majorHAnsi" w:cstheme="majorHAnsi"/>
          <w:b/>
          <w:sz w:val="24"/>
          <w:szCs w:val="24"/>
        </w:rPr>
        <w:br/>
      </w:r>
      <w:r w:rsidR="005C29A5" w:rsidRPr="00F24BAA">
        <w:rPr>
          <w:rFonts w:asciiTheme="majorHAnsi" w:hAnsiTheme="majorHAnsi" w:cstheme="majorHAnsi"/>
          <w:i/>
          <w:sz w:val="24"/>
          <w:szCs w:val="24"/>
        </w:rPr>
        <w:t>Calabria</w:t>
      </w:r>
    </w:p>
    <w:p w:rsidR="00DF7D20" w:rsidRPr="00F24BAA" w:rsidRDefault="00DF7D20" w:rsidP="00F24BAA">
      <w:pPr>
        <w:jc w:val="both"/>
        <w:rPr>
          <w:rFonts w:asciiTheme="majorHAnsi" w:hAnsiTheme="majorHAnsi" w:cstheme="majorHAnsi"/>
          <w:sz w:val="24"/>
          <w:szCs w:val="24"/>
        </w:rPr>
      </w:pP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Fattoria della Piana è un esempio di eccellenza nel panorama agroalimentare italiano. La</w:t>
      </w:r>
    </w:p>
    <w:p w:rsidR="00DF7D20" w:rsidRPr="00F24BAA"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cooperativa si trova in Calabria ed è attiva dal 1996 nel settore caseario tramite raccolta,</w:t>
      </w:r>
    </w:p>
    <w:p w:rsidR="00DF7D20" w:rsidRDefault="00757705"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trasformazione e commercializzazione del latte proveniente dagli allevamenti di 110 aziende, con il primato regionale della produzione di pecorino. L’attività inizia dai circa 250 ettari di terreno coltivati e si estende su una superficie ristrutturata di oltre 1.000 mq, dove ricette di caseificazione secolari convivono con nuove tecnologie. Dal 2008 la fattoria è un ecosistema autosufficiente che ha abbandonato i combustibili fossili grazie alla centrale di produzione di biogas. Il letame e il liquame delle stalle dei soci – prima smaltiti a pagamento – e il siero residuo vengono avviati a un processo di fermentazione anaerobica. Se ne ricava energia elettrica che approvvigiona 2.680 famiglie ed energia termica impiegata dal caseificio e nel riscaldamento dei locali aziendali, mentre i resti della fermentazione diventano concime organico per i foraggi da allevamento. </w:t>
      </w:r>
      <w:r w:rsidR="007D78BD">
        <w:rPr>
          <w:rFonts w:asciiTheme="majorHAnsi" w:hAnsiTheme="majorHAnsi" w:cstheme="majorHAnsi"/>
          <w:sz w:val="24"/>
          <w:szCs w:val="24"/>
        </w:rPr>
        <w:br/>
      </w:r>
      <w:r w:rsidRPr="00F24BAA">
        <w:rPr>
          <w:rFonts w:asciiTheme="majorHAnsi" w:hAnsiTheme="majorHAnsi" w:cstheme="majorHAnsi"/>
          <w:sz w:val="24"/>
          <w:szCs w:val="24"/>
        </w:rPr>
        <w:t xml:space="preserve">La comunità che lavora presso la fattoria è una famiglia che parla molte lingue, oltre all’italiano. La felice cooperazione di lavoratori locali e di professionisti, tecnici e addetti </w:t>
      </w:r>
      <w:r w:rsidRPr="00F24BAA">
        <w:rPr>
          <w:rFonts w:asciiTheme="majorHAnsi" w:hAnsiTheme="majorHAnsi" w:cstheme="majorHAnsi"/>
          <w:sz w:val="24"/>
          <w:szCs w:val="24"/>
        </w:rPr>
        <w:lastRenderedPageBreak/>
        <w:t>provenienti da Santo Domingo, Senegal, India contribuisce a rendere l’universo Fattoria della Piana un caleidoscopio di buone pratiche sia ambientali che sociali.</w:t>
      </w:r>
    </w:p>
    <w:p w:rsidR="00F24BAA" w:rsidRDefault="00F24BAA" w:rsidP="00F24BAA">
      <w:pPr>
        <w:jc w:val="both"/>
        <w:rPr>
          <w:rFonts w:asciiTheme="majorHAnsi" w:hAnsiTheme="majorHAnsi" w:cstheme="majorHAnsi"/>
          <w:sz w:val="24"/>
          <w:szCs w:val="24"/>
        </w:rPr>
      </w:pPr>
    </w:p>
    <w:p w:rsidR="00F24BAA" w:rsidRDefault="00F24BAA" w:rsidP="00F24BAA">
      <w:pPr>
        <w:jc w:val="both"/>
        <w:rPr>
          <w:rFonts w:asciiTheme="majorHAnsi" w:hAnsiTheme="majorHAnsi" w:cstheme="majorHAnsi"/>
          <w:sz w:val="24"/>
          <w:szCs w:val="24"/>
        </w:rPr>
      </w:pPr>
    </w:p>
    <w:p w:rsidR="00F24BAA" w:rsidRPr="00F24BAA" w:rsidRDefault="00F24BAA" w:rsidP="00F24BAA">
      <w:pPr>
        <w:rPr>
          <w:rFonts w:asciiTheme="majorHAnsi" w:hAnsiTheme="majorHAnsi" w:cstheme="majorHAnsi"/>
          <w:i/>
          <w:sz w:val="24"/>
          <w:szCs w:val="24"/>
        </w:rPr>
      </w:pPr>
      <w:r w:rsidRPr="00F24BAA">
        <w:rPr>
          <w:rFonts w:asciiTheme="majorHAnsi" w:hAnsiTheme="majorHAnsi" w:cstheme="majorHAnsi"/>
          <w:b/>
          <w:sz w:val="24"/>
          <w:szCs w:val="24"/>
        </w:rPr>
        <w:t>ORANGE FIBER</w:t>
      </w:r>
      <w:r w:rsidRPr="00F24BAA">
        <w:rPr>
          <w:rFonts w:asciiTheme="majorHAnsi" w:hAnsiTheme="majorHAnsi" w:cstheme="majorHAnsi"/>
          <w:b/>
          <w:sz w:val="24"/>
          <w:szCs w:val="24"/>
        </w:rPr>
        <w:br/>
      </w:r>
      <w:r w:rsidRPr="00F24BAA">
        <w:rPr>
          <w:rFonts w:asciiTheme="majorHAnsi" w:hAnsiTheme="majorHAnsi" w:cstheme="majorHAnsi"/>
          <w:i/>
          <w:sz w:val="24"/>
          <w:szCs w:val="24"/>
        </w:rPr>
        <w:t>Sicilia</w:t>
      </w:r>
    </w:p>
    <w:p w:rsidR="00F24BAA" w:rsidRPr="00F24BAA" w:rsidRDefault="00F24BAA" w:rsidP="00F24BAA">
      <w:pPr>
        <w:jc w:val="both"/>
        <w:rPr>
          <w:rFonts w:asciiTheme="majorHAnsi" w:hAnsiTheme="majorHAnsi" w:cstheme="majorHAnsi"/>
          <w:sz w:val="24"/>
          <w:szCs w:val="24"/>
        </w:rPr>
      </w:pP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Due innovatrici siciliane con un’idea brillante: rivoluzionare il mondo della moda in chiave</w:t>
      </w:r>
    </w:p>
    <w:p w:rsidR="00F24BAA" w:rsidRPr="00F24BAA" w:rsidRDefault="00F24BAA" w:rsidP="00F24BAA">
      <w:pPr>
        <w:jc w:val="both"/>
        <w:rPr>
          <w:rFonts w:asciiTheme="majorHAnsi" w:hAnsiTheme="majorHAnsi" w:cstheme="majorHAnsi"/>
          <w:sz w:val="24"/>
          <w:szCs w:val="24"/>
        </w:rPr>
      </w:pPr>
      <w:r w:rsidRPr="00F24BAA">
        <w:rPr>
          <w:rFonts w:asciiTheme="majorHAnsi" w:hAnsiTheme="majorHAnsi" w:cstheme="majorHAnsi"/>
          <w:sz w:val="24"/>
          <w:szCs w:val="24"/>
        </w:rPr>
        <w:t xml:space="preserve">sostenibile. Orange </w:t>
      </w:r>
      <w:proofErr w:type="spellStart"/>
      <w:r w:rsidRPr="00F24BAA">
        <w:rPr>
          <w:rFonts w:asciiTheme="majorHAnsi" w:hAnsiTheme="majorHAnsi" w:cstheme="majorHAnsi"/>
          <w:sz w:val="24"/>
          <w:szCs w:val="24"/>
        </w:rPr>
        <w:t>Fiber</w:t>
      </w:r>
      <w:proofErr w:type="spellEnd"/>
      <w:r w:rsidRPr="00F24BAA">
        <w:rPr>
          <w:rFonts w:asciiTheme="majorHAnsi" w:hAnsiTheme="majorHAnsi" w:cstheme="majorHAnsi"/>
          <w:sz w:val="24"/>
          <w:szCs w:val="24"/>
        </w:rPr>
        <w:t xml:space="preserve"> è la prima realtà imprenditoriale ad aver brevettato un tessuto di alta qualità partendo dagli scarti della lavorazione delle arance: un prodotto di eccellenza, e di successo, che contribuisce al contempo a risolvere un’emergenza ambientale del territorio. Gli agrumi sono infatti una delle le colture più diffuse sul territorio siciliano, destinata soprattutto all’industria dei succhi di frutta. Ma il </w:t>
      </w:r>
      <w:proofErr w:type="spellStart"/>
      <w:r w:rsidRPr="00F24BAA">
        <w:rPr>
          <w:rFonts w:asciiTheme="majorHAnsi" w:hAnsiTheme="majorHAnsi" w:cstheme="majorHAnsi"/>
          <w:sz w:val="24"/>
          <w:szCs w:val="24"/>
        </w:rPr>
        <w:t>pastazzo</w:t>
      </w:r>
      <w:proofErr w:type="spellEnd"/>
      <w:r w:rsidRPr="00F24BAA">
        <w:rPr>
          <w:rFonts w:asciiTheme="majorHAnsi" w:hAnsiTheme="majorHAnsi" w:cstheme="majorHAnsi"/>
          <w:sz w:val="24"/>
          <w:szCs w:val="24"/>
        </w:rPr>
        <w:t xml:space="preserve">, sottoprodotto della trasformazione agrumicola, è uno scarto da smaltire con costi elevati sia per la filiera che per l’ambiente. Un problema ingombrante, calcolando che in Italia ogni anno se ne producono circa un milione di tonnellate, di cui 340 mila solo in Sicilia. Lo sa bene Adriana </w:t>
      </w:r>
      <w:proofErr w:type="spellStart"/>
      <w:r w:rsidRPr="00F24BAA">
        <w:rPr>
          <w:rFonts w:asciiTheme="majorHAnsi" w:hAnsiTheme="majorHAnsi" w:cstheme="majorHAnsi"/>
          <w:sz w:val="24"/>
          <w:szCs w:val="24"/>
        </w:rPr>
        <w:t>Santanocito</w:t>
      </w:r>
      <w:proofErr w:type="spellEnd"/>
      <w:r w:rsidRPr="00F24BAA">
        <w:rPr>
          <w:rFonts w:asciiTheme="majorHAnsi" w:hAnsiTheme="majorHAnsi" w:cstheme="majorHAnsi"/>
          <w:sz w:val="24"/>
          <w:szCs w:val="24"/>
        </w:rPr>
        <w:t xml:space="preserve">, cresciuta a Catania, quando nel 2011, durante i suoi studi in Fashion Design e materiali innovativi a Milano, si presenta al laboratorio di Chimica dei Materiali del Politecnico con un’idea: ricavare un filato ecosostenibile a partire dal </w:t>
      </w:r>
      <w:proofErr w:type="spellStart"/>
      <w:r w:rsidRPr="00F24BAA">
        <w:rPr>
          <w:rFonts w:asciiTheme="majorHAnsi" w:hAnsiTheme="majorHAnsi" w:cstheme="majorHAnsi"/>
          <w:sz w:val="24"/>
          <w:szCs w:val="24"/>
        </w:rPr>
        <w:t>pastazzo</w:t>
      </w:r>
      <w:proofErr w:type="spellEnd"/>
      <w:r w:rsidRPr="00F24BAA">
        <w:rPr>
          <w:rFonts w:asciiTheme="majorHAnsi" w:hAnsiTheme="majorHAnsi" w:cstheme="majorHAnsi"/>
          <w:sz w:val="24"/>
          <w:szCs w:val="24"/>
        </w:rPr>
        <w:t>. L’intuizione piace anche alla sua coinquilina Enrica Arena, catanese esperta di Marketing e Comunicazione.</w:t>
      </w:r>
      <w:r>
        <w:rPr>
          <w:rFonts w:asciiTheme="majorHAnsi" w:hAnsiTheme="majorHAnsi" w:cstheme="majorHAnsi"/>
          <w:sz w:val="24"/>
          <w:szCs w:val="24"/>
        </w:rPr>
        <w:t xml:space="preserve"> </w:t>
      </w:r>
      <w:r w:rsidRPr="00F24BAA">
        <w:rPr>
          <w:rFonts w:asciiTheme="majorHAnsi" w:hAnsiTheme="majorHAnsi" w:cstheme="majorHAnsi"/>
          <w:sz w:val="24"/>
          <w:szCs w:val="24"/>
        </w:rPr>
        <w:t xml:space="preserve">Insieme decidono di costituire una società per dare vita a un’idea che ha tutte le carte in regola per sfondare. Quella tessile è infatti la seconda industria più inquinante dopo quella del petrolio e la necessità di prodotti a basso impatto ambientale è in crescita. Un anno dopo viene sviluppato il processo innovativo che consente di trasformare la cellulosa ricavata dalle bucce e dal bianco degli agrumi in una fibra tessile simile alla seta, capace di rispondere al bisogno di sostenibilità dei fashion brand e dell’alta moda. </w:t>
      </w:r>
      <w:r w:rsidR="00416E6F">
        <w:rPr>
          <w:rFonts w:asciiTheme="majorHAnsi" w:hAnsiTheme="majorHAnsi" w:cstheme="majorHAnsi"/>
          <w:sz w:val="24"/>
          <w:szCs w:val="24"/>
        </w:rPr>
        <w:br/>
      </w:r>
      <w:r w:rsidRPr="00F24BAA">
        <w:rPr>
          <w:rFonts w:asciiTheme="majorHAnsi" w:hAnsiTheme="majorHAnsi" w:cstheme="majorHAnsi"/>
          <w:sz w:val="24"/>
          <w:szCs w:val="24"/>
        </w:rPr>
        <w:t xml:space="preserve">Il </w:t>
      </w:r>
      <w:r w:rsidR="003C1D4E">
        <w:rPr>
          <w:rFonts w:asciiTheme="majorHAnsi" w:hAnsiTheme="majorHAnsi" w:cstheme="majorHAnsi"/>
          <w:sz w:val="24"/>
          <w:szCs w:val="24"/>
        </w:rPr>
        <w:t>marchio</w:t>
      </w:r>
      <w:r w:rsidRPr="00F24BAA">
        <w:rPr>
          <w:rFonts w:asciiTheme="majorHAnsi" w:hAnsiTheme="majorHAnsi" w:cstheme="majorHAnsi"/>
          <w:sz w:val="24"/>
          <w:szCs w:val="24"/>
        </w:rPr>
        <w:t xml:space="preserve">, depositato nel 2014, oggi ha un suo impianto di produzione e realizza stoffe di alta qualità. Nel 2016, dopo la vittoria del Global </w:t>
      </w:r>
      <w:proofErr w:type="spellStart"/>
      <w:r w:rsidRPr="00F24BAA">
        <w:rPr>
          <w:rFonts w:asciiTheme="majorHAnsi" w:hAnsiTheme="majorHAnsi" w:cstheme="majorHAnsi"/>
          <w:sz w:val="24"/>
          <w:szCs w:val="24"/>
        </w:rPr>
        <w:t>Change</w:t>
      </w:r>
      <w:proofErr w:type="spellEnd"/>
      <w:r w:rsidRPr="00F24BAA">
        <w:rPr>
          <w:rFonts w:asciiTheme="majorHAnsi" w:hAnsiTheme="majorHAnsi" w:cstheme="majorHAnsi"/>
          <w:sz w:val="24"/>
          <w:szCs w:val="24"/>
        </w:rPr>
        <w:t xml:space="preserve"> Award, i tessuti vengono notati dalla celebre maison di moda Salvatore Ferragamo. Da questo incontro tra innovazione, moda e creatività italiana, nasce la Ferragamo Orange </w:t>
      </w:r>
      <w:proofErr w:type="spellStart"/>
      <w:r w:rsidRPr="00F24BAA">
        <w:rPr>
          <w:rFonts w:asciiTheme="majorHAnsi" w:hAnsiTheme="majorHAnsi" w:cstheme="majorHAnsi"/>
          <w:sz w:val="24"/>
          <w:szCs w:val="24"/>
        </w:rPr>
        <w:t>Fiber</w:t>
      </w:r>
      <w:proofErr w:type="spellEnd"/>
      <w:r w:rsidRPr="00F24BAA">
        <w:rPr>
          <w:rFonts w:asciiTheme="majorHAnsi" w:hAnsiTheme="majorHAnsi" w:cstheme="majorHAnsi"/>
          <w:sz w:val="24"/>
          <w:szCs w:val="24"/>
        </w:rPr>
        <w:t xml:space="preserve"> Collection, la prima linea di vestiti dalle fibre degli agrumi, lanciata in esclusiva proprio nel 2017.</w:t>
      </w:r>
    </w:p>
    <w:p w:rsidR="00DF7D20" w:rsidRPr="00F24BAA" w:rsidRDefault="00DF7D20" w:rsidP="00F24BAA">
      <w:pPr>
        <w:jc w:val="both"/>
        <w:rPr>
          <w:rFonts w:asciiTheme="majorHAnsi" w:hAnsiTheme="majorHAnsi" w:cstheme="majorHAnsi"/>
          <w:sz w:val="24"/>
          <w:szCs w:val="24"/>
        </w:rPr>
      </w:pPr>
    </w:p>
    <w:p w:rsidR="00DF7D20" w:rsidRPr="00F24BAA" w:rsidRDefault="00DF7D20" w:rsidP="00F24BAA">
      <w:pPr>
        <w:jc w:val="both"/>
        <w:rPr>
          <w:rFonts w:asciiTheme="majorHAnsi" w:hAnsiTheme="majorHAnsi" w:cstheme="majorHAnsi"/>
          <w:sz w:val="24"/>
          <w:szCs w:val="24"/>
        </w:rPr>
      </w:pPr>
    </w:p>
    <w:p w:rsidR="00DF7D20" w:rsidRDefault="00DF7D20"/>
    <w:sectPr w:rsidR="00DF7D20">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compat>
    <w:compatSetting w:name="compatibilityMode" w:uri="http://schemas.microsoft.com/office/word" w:val="14"/>
  </w:compat>
  <w:rsids>
    <w:rsidRoot w:val="00DF7D20"/>
    <w:rsid w:val="00033DE3"/>
    <w:rsid w:val="00044AAF"/>
    <w:rsid w:val="00063A70"/>
    <w:rsid w:val="00096E4E"/>
    <w:rsid w:val="001A73C9"/>
    <w:rsid w:val="001B188D"/>
    <w:rsid w:val="001C1BAE"/>
    <w:rsid w:val="00207C18"/>
    <w:rsid w:val="00221411"/>
    <w:rsid w:val="0023504C"/>
    <w:rsid w:val="002C5A8D"/>
    <w:rsid w:val="003916B4"/>
    <w:rsid w:val="00397B15"/>
    <w:rsid w:val="003C1D4E"/>
    <w:rsid w:val="003E0DD8"/>
    <w:rsid w:val="00416E6F"/>
    <w:rsid w:val="004756F3"/>
    <w:rsid w:val="00476CFC"/>
    <w:rsid w:val="004B29ED"/>
    <w:rsid w:val="004E4CE6"/>
    <w:rsid w:val="00531B8F"/>
    <w:rsid w:val="005C29A5"/>
    <w:rsid w:val="006513ED"/>
    <w:rsid w:val="00651469"/>
    <w:rsid w:val="00757705"/>
    <w:rsid w:val="007C6D13"/>
    <w:rsid w:val="007D78BD"/>
    <w:rsid w:val="00865303"/>
    <w:rsid w:val="008A60BD"/>
    <w:rsid w:val="008C44D8"/>
    <w:rsid w:val="008E5AED"/>
    <w:rsid w:val="009217EE"/>
    <w:rsid w:val="0093708C"/>
    <w:rsid w:val="00971124"/>
    <w:rsid w:val="009732C2"/>
    <w:rsid w:val="00A86519"/>
    <w:rsid w:val="00B7060C"/>
    <w:rsid w:val="00BB79D0"/>
    <w:rsid w:val="00C073B4"/>
    <w:rsid w:val="00C3276B"/>
    <w:rsid w:val="00C76F53"/>
    <w:rsid w:val="00D655A2"/>
    <w:rsid w:val="00DA5CC4"/>
    <w:rsid w:val="00DB45FC"/>
    <w:rsid w:val="00DF7D20"/>
    <w:rsid w:val="00E87DFE"/>
    <w:rsid w:val="00E9078D"/>
    <w:rsid w:val="00EF5F26"/>
    <w:rsid w:val="00F24BAA"/>
    <w:rsid w:val="00F42C5C"/>
    <w:rsid w:val="00F76120"/>
    <w:rsid w:val="00F95024"/>
    <w:rsid w:val="00FA5C6E"/>
    <w:rsid w:val="00FB53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06D4"/>
  <w15:docId w15:val="{EBA8366A-1A42-4090-88E4-01DF2B97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it" w:eastAsia="it-IT"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style>
  <w:style w:type="paragraph" w:styleId="Titolo1">
    <w:name w:val="heading 1"/>
    <w:basedOn w:val="Normale"/>
    <w:next w:val="Normale"/>
    <w:pPr>
      <w:keepNext/>
      <w:keepLines/>
      <w:spacing w:before="400" w:after="120"/>
      <w:outlineLvl w:val="0"/>
    </w:pPr>
    <w:rPr>
      <w:sz w:val="40"/>
      <w:szCs w:val="40"/>
    </w:rPr>
  </w:style>
  <w:style w:type="paragraph" w:styleId="Titolo2">
    <w:name w:val="heading 2"/>
    <w:basedOn w:val="Normale"/>
    <w:next w:val="Normale"/>
    <w:pPr>
      <w:keepNext/>
      <w:keepLines/>
      <w:spacing w:before="360" w:after="120"/>
      <w:outlineLvl w:val="1"/>
    </w:pPr>
    <w:rPr>
      <w:sz w:val="32"/>
      <w:szCs w:val="32"/>
    </w:rPr>
  </w:style>
  <w:style w:type="paragraph" w:styleId="Titolo3">
    <w:name w:val="heading 3"/>
    <w:basedOn w:val="Normale"/>
    <w:next w:val="Normale"/>
    <w:pPr>
      <w:keepNext/>
      <w:keepLines/>
      <w:spacing w:before="320" w:after="80"/>
      <w:outlineLvl w:val="2"/>
    </w:pPr>
    <w:rPr>
      <w:color w:val="434343"/>
      <w:sz w:val="28"/>
      <w:szCs w:val="28"/>
    </w:rPr>
  </w:style>
  <w:style w:type="paragraph" w:styleId="Titolo4">
    <w:name w:val="heading 4"/>
    <w:basedOn w:val="Normale"/>
    <w:next w:val="Normale"/>
    <w:pPr>
      <w:keepNext/>
      <w:keepLines/>
      <w:spacing w:before="280" w:after="80"/>
      <w:outlineLvl w:val="3"/>
    </w:pPr>
    <w:rPr>
      <w:color w:val="666666"/>
      <w:sz w:val="24"/>
      <w:szCs w:val="24"/>
    </w:rPr>
  </w:style>
  <w:style w:type="paragraph" w:styleId="Titolo5">
    <w:name w:val="heading 5"/>
    <w:basedOn w:val="Normale"/>
    <w:next w:val="Normale"/>
    <w:pPr>
      <w:keepNext/>
      <w:keepLines/>
      <w:spacing w:before="240" w:after="80"/>
      <w:outlineLvl w:val="4"/>
    </w:pPr>
    <w:rPr>
      <w:color w:val="666666"/>
    </w:rPr>
  </w:style>
  <w:style w:type="paragraph" w:styleId="Titolo6">
    <w:name w:val="heading 6"/>
    <w:basedOn w:val="Normale"/>
    <w:next w:val="Normale"/>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after="60"/>
    </w:pPr>
    <w:rPr>
      <w:sz w:val="52"/>
      <w:szCs w:val="52"/>
    </w:rPr>
  </w:style>
  <w:style w:type="paragraph" w:styleId="Sottotitolo">
    <w:name w:val="Subtitle"/>
    <w:basedOn w:val="Normale"/>
    <w:next w:val="Normale"/>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10</Pages>
  <Words>4067</Words>
  <Characters>23182</Characters>
  <Application>Microsoft Office Word</Application>
  <DocSecurity>0</DocSecurity>
  <Lines>193</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Alessandra De Santis</cp:lastModifiedBy>
  <cp:revision>49</cp:revision>
  <dcterms:created xsi:type="dcterms:W3CDTF">2018-04-08T09:38:00Z</dcterms:created>
  <dcterms:modified xsi:type="dcterms:W3CDTF">2018-04-08T11:34:00Z</dcterms:modified>
</cp:coreProperties>
</file>